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E09363" w14:textId="4CFAA696" w:rsidR="0004536A" w:rsidRDefault="0004536A" w:rsidP="0004536A">
      <w:pPr>
        <w:spacing w:before="100" w:beforeAutospacing="1" w:after="100" w:afterAutospacing="1"/>
        <w:ind w:firstLine="0"/>
        <w:rPr>
          <w:rFonts w:ascii="Times New Roman" w:eastAsia="Times New Roman" w:hAnsi="Times New Roman" w:cs="Times New Roman"/>
          <w:szCs w:val="24"/>
          <w:lang w:val="en-US" w:eastAsia="de-DE"/>
        </w:rPr>
      </w:pPr>
      <w:r>
        <w:rPr>
          <w:rFonts w:ascii="Times New Roman" w:eastAsia="Times New Roman" w:hAnsi="Times New Roman" w:cs="Times New Roman"/>
          <w:szCs w:val="24"/>
          <w:lang w:val="en-US" w:eastAsia="de-DE"/>
        </w:rPr>
        <w:t>Dear Annette Flanagin, Dr. Christakis and the Editorial Board and Office of JAMA Pediatrics,</w:t>
      </w:r>
    </w:p>
    <w:p w14:paraId="197EA78F" w14:textId="3237DB36" w:rsidR="0004536A" w:rsidRPr="0004536A" w:rsidRDefault="0004536A" w:rsidP="0004536A">
      <w:pPr>
        <w:spacing w:before="100" w:beforeAutospacing="1" w:after="100" w:afterAutospacing="1"/>
        <w:ind w:firstLine="0"/>
        <w:rPr>
          <w:rFonts w:ascii="Times New Roman" w:eastAsia="Times New Roman" w:hAnsi="Times New Roman" w:cs="Times New Roman"/>
          <w:szCs w:val="24"/>
          <w:lang w:val="en-US" w:eastAsia="de-DE"/>
        </w:rPr>
      </w:pPr>
      <w:r>
        <w:rPr>
          <w:rFonts w:ascii="Times New Roman" w:eastAsia="Times New Roman" w:hAnsi="Times New Roman" w:cs="Times New Roman"/>
          <w:szCs w:val="24"/>
          <w:lang w:val="en-US" w:eastAsia="de-DE"/>
        </w:rPr>
        <w:t>Thanks for getting back to us and requesting clarification, which we are happy to provide. We have put your questions in italics and our answers below.</w:t>
      </w:r>
    </w:p>
    <w:p w14:paraId="60831D19" w14:textId="77777777" w:rsidR="0004536A" w:rsidRPr="0004536A" w:rsidRDefault="0004536A" w:rsidP="0004536A">
      <w:pPr>
        <w:spacing w:before="100" w:beforeAutospacing="1" w:after="100" w:afterAutospacing="1"/>
        <w:ind w:firstLine="0"/>
        <w:rPr>
          <w:rFonts w:ascii="Times New Roman" w:eastAsia="Times New Roman" w:hAnsi="Times New Roman" w:cs="Times New Roman"/>
          <w:i/>
          <w:iCs/>
          <w:szCs w:val="24"/>
          <w:lang w:val="en-US" w:eastAsia="de-DE"/>
        </w:rPr>
      </w:pPr>
      <w:r w:rsidRPr="0004536A">
        <w:rPr>
          <w:rFonts w:ascii="Times New Roman" w:eastAsia="Times New Roman" w:hAnsi="Times New Roman" w:cs="Times New Roman"/>
          <w:i/>
          <w:iCs/>
          <w:szCs w:val="24"/>
          <w:lang w:val="en-US" w:eastAsia="de-DE"/>
        </w:rPr>
        <w:t>1. Please address questions of fact and measurement accuracy raised about the study without editorializing or admonishment.</w:t>
      </w:r>
    </w:p>
    <w:p w14:paraId="1D64496F" w14:textId="30393060" w:rsidR="0004536A" w:rsidRPr="0004536A" w:rsidRDefault="0004536A" w:rsidP="0004536A">
      <w:pPr>
        <w:spacing w:before="100" w:beforeAutospacing="1" w:after="100" w:afterAutospacing="1"/>
        <w:ind w:firstLine="0"/>
        <w:rPr>
          <w:rFonts w:ascii="Times New Roman" w:eastAsia="Times New Roman" w:hAnsi="Times New Roman" w:cs="Times New Roman"/>
          <w:i/>
          <w:iCs/>
          <w:szCs w:val="24"/>
          <w:lang w:val="en-US" w:eastAsia="de-DE"/>
        </w:rPr>
      </w:pPr>
      <w:r w:rsidRPr="0004536A">
        <w:rPr>
          <w:rFonts w:ascii="Times New Roman" w:eastAsia="Times New Roman" w:hAnsi="Times New Roman" w:cs="Times New Roman"/>
          <w:szCs w:val="24"/>
          <w:lang w:val="en-US" w:eastAsia="de-DE"/>
        </w:rPr>
        <w:t> </w:t>
      </w:r>
      <w:r w:rsidRPr="0004536A">
        <w:rPr>
          <w:rFonts w:ascii="Times New Roman" w:eastAsia="Times New Roman" w:hAnsi="Times New Roman" w:cs="Times New Roman"/>
          <w:i/>
          <w:iCs/>
          <w:szCs w:val="24"/>
          <w:lang w:val="en-US" w:eastAsia="de-DE"/>
        </w:rPr>
        <w:t>2. We are specifically interested your response to the concerns about the G100 CO2 incubator and PCE-CMM 10 analyzers used in the study. If you have additional independent evidence for their accuracy and validity as measurement instruments for this type of study, please provide references.</w:t>
      </w:r>
    </w:p>
    <w:p w14:paraId="1A5B8328" w14:textId="4601AD6A" w:rsidR="001C5B63" w:rsidRDefault="003F2EEC" w:rsidP="009D7831">
      <w:pPr>
        <w:pStyle w:val="Default"/>
        <w:rPr>
          <w:rFonts w:ascii="Times New Roman" w:eastAsia="Times New Roman" w:hAnsi="Times New Roman" w:cs="Times New Roman"/>
          <w:lang w:val="en-US" w:eastAsia="de-DE"/>
        </w:rPr>
      </w:pPr>
      <w:r>
        <w:rPr>
          <w:rFonts w:ascii="Times New Roman" w:eastAsia="Times New Roman" w:hAnsi="Times New Roman" w:cs="Times New Roman"/>
          <w:lang w:val="en-US" w:eastAsia="de-DE"/>
        </w:rPr>
        <w:t xml:space="preserve">This type of measurement has not been conducted before </w:t>
      </w:r>
      <w:r w:rsidR="007D7FA8">
        <w:rPr>
          <w:rFonts w:ascii="Times New Roman" w:eastAsia="Times New Roman" w:hAnsi="Times New Roman" w:cs="Times New Roman"/>
          <w:lang w:val="en-US" w:eastAsia="de-DE"/>
        </w:rPr>
        <w:t>except in one case</w:t>
      </w:r>
      <w:r w:rsidR="007D7FA8">
        <w:rPr>
          <w:rFonts w:ascii="Times New Roman" w:eastAsia="Times New Roman" w:hAnsi="Times New Roman" w:cs="Times New Roman"/>
          <w:lang w:val="en-US" w:eastAsia="de-DE"/>
        </w:rPr>
        <w:fldChar w:fldCharType="begin"/>
      </w:r>
      <w:r w:rsidR="007D7FA8">
        <w:rPr>
          <w:rFonts w:ascii="Times New Roman" w:eastAsia="Times New Roman" w:hAnsi="Times New Roman" w:cs="Times New Roman"/>
          <w:lang w:val="en-US" w:eastAsia="de-DE"/>
        </w:rPr>
        <w:instrText xml:space="preserve"> ADDIN EN.CITE &lt;EndNote&gt;&lt;Cite&gt;&lt;Author&gt;Oberrauch&lt;/Author&gt;&lt;Year&gt;2020&lt;/Year&gt;&lt;RecNum&gt;19139&lt;/RecNum&gt;&lt;DisplayText&gt;&lt;style face="superscript"&gt;1&lt;/style&gt;&lt;/DisplayText&gt;&lt;record&gt;&lt;rec-number&gt;19139&lt;/rec-number&gt;&lt;foreign-keys&gt;&lt;key app="EN" db-id="a5edspt29apr0eeex0n59x9bpfteet02t2wv" timestamp="1610982067"&gt;19139&lt;/key&gt;&lt;/foreign-keys&gt;&lt;ref-type name="Report"&gt;27&lt;/ref-type&gt;&lt;contributors&gt;&lt;authors&gt;&lt;author&gt;Oberrauch, B.&lt;/author&gt;&lt;author&gt;Adami, M.&lt;/author&gt;&lt;author&gt;Gutweniger, U.&lt;/author&gt;&lt;author&gt;Galli, E.&lt;/author&gt;&lt;author&gt;Dellasega, V.&lt;/author&gt;&lt;author&gt;Müller, H.&lt;/author&gt;&lt;author&gt;Thomaser, B.&lt;/author&gt;&lt;author&gt;Paregger, M.&lt;/author&gt;&lt;author&gt;Cappelletti, R.&lt;/author&gt;&lt;/authors&gt;&lt;/contributors&gt;&lt;titles&gt;&lt;title&gt;&lt;style face="normal" font="default" size="100%"&gt;Ist der Gebrauch von Mund-Nasen-Bedeckungen in der Gesamtbevölkerung eher schädlich als nützlich unter Berücksichtigung der CO&lt;/style&gt;&lt;style face="subscript" font="default" size="100%"&gt;2&lt;/style&gt;&lt;style face="normal" font="default" size="100%"&gt; Konzentration? Luftqualität während des Tragens von Mund-Nasen-Bedeckungen mit Mini-Review [Does the use of a mask covering mouth and nose confer benefit or harm on the population: Air quality while wearing a nose-mouth coverage and mini-review]&lt;/style&gt;&lt;/title&gt;&lt;/titles&gt;&lt;keywords&gt;&lt;keyword&gt;COVID-19&lt;/keyword&gt;&lt;keyword&gt;GESICHTSMASKEN&lt;/keyword&gt;&lt;keyword&gt;KOHLENDIOXID&lt;/keyword&gt;&lt;/keywords&gt;&lt;dates&gt;&lt;year&gt;2020&lt;/year&gt;&lt;/dates&gt;&lt;pub-location&gt;Bolzano&lt;/pub-location&gt;&lt;urls&gt;&lt;related-urls&gt;&lt;url&gt;https://2020news.de/wp-content/uploads/2020/12/DT_Unabha%CC%88ngige-Studie_zur_Mund-Nasen-Bedeckung-1.pdf&lt;/url&gt;&lt;/related-urls&gt;&lt;/urls&gt;&lt;/record&gt;&lt;/Cite&gt;&lt;/EndNote&gt;</w:instrText>
      </w:r>
      <w:r w:rsidR="007D7FA8">
        <w:rPr>
          <w:rFonts w:ascii="Times New Roman" w:eastAsia="Times New Roman" w:hAnsi="Times New Roman" w:cs="Times New Roman"/>
          <w:lang w:val="en-US" w:eastAsia="de-DE"/>
        </w:rPr>
        <w:fldChar w:fldCharType="separate"/>
      </w:r>
      <w:r w:rsidR="007D7FA8" w:rsidRPr="007D7FA8">
        <w:rPr>
          <w:rFonts w:ascii="Times New Roman" w:eastAsia="Times New Roman" w:hAnsi="Times New Roman" w:cs="Times New Roman"/>
          <w:noProof/>
          <w:vertAlign w:val="superscript"/>
          <w:lang w:val="en-US" w:eastAsia="de-DE"/>
        </w:rPr>
        <w:t>1</w:t>
      </w:r>
      <w:r w:rsidR="007D7FA8">
        <w:rPr>
          <w:rFonts w:ascii="Times New Roman" w:eastAsia="Times New Roman" w:hAnsi="Times New Roman" w:cs="Times New Roman"/>
          <w:lang w:val="en-US" w:eastAsia="de-DE"/>
        </w:rPr>
        <w:fldChar w:fldCharType="end"/>
      </w:r>
      <w:r w:rsidR="007D7FA8">
        <w:rPr>
          <w:rFonts w:ascii="Times New Roman" w:eastAsia="Times New Roman" w:hAnsi="Times New Roman" w:cs="Times New Roman"/>
          <w:lang w:val="en-US" w:eastAsia="de-DE"/>
        </w:rPr>
        <w:t xml:space="preserve"> </w:t>
      </w:r>
      <w:r>
        <w:rPr>
          <w:rFonts w:ascii="Times New Roman" w:eastAsia="Times New Roman" w:hAnsi="Times New Roman" w:cs="Times New Roman"/>
          <w:lang w:val="en-US" w:eastAsia="de-DE"/>
        </w:rPr>
        <w:t>and there is no dedicated equipment for measuring CO</w:t>
      </w:r>
      <w:r w:rsidRPr="003F2EEC">
        <w:rPr>
          <w:rFonts w:ascii="Times New Roman" w:eastAsia="Times New Roman" w:hAnsi="Times New Roman" w:cs="Times New Roman"/>
          <w:vertAlign w:val="subscript"/>
          <w:lang w:val="en-US" w:eastAsia="de-DE"/>
        </w:rPr>
        <w:t>2</w:t>
      </w:r>
      <w:r>
        <w:rPr>
          <w:rFonts w:ascii="Times New Roman" w:eastAsia="Times New Roman" w:hAnsi="Times New Roman" w:cs="Times New Roman"/>
          <w:lang w:val="en-US" w:eastAsia="de-DE"/>
        </w:rPr>
        <w:t xml:space="preserve"> content of air within a face mask. The </w:t>
      </w:r>
      <w:r w:rsidRPr="00357F02">
        <w:rPr>
          <w:rFonts w:ascii="Times New Roman" w:eastAsia="Times New Roman" w:hAnsi="Times New Roman" w:cs="Times New Roman"/>
          <w:b/>
          <w:bCs/>
          <w:lang w:val="en-US" w:eastAsia="de-DE"/>
        </w:rPr>
        <w:t>G100 CO2 incubator analyzer</w:t>
      </w:r>
      <w:r>
        <w:rPr>
          <w:rFonts w:ascii="Times New Roman" w:eastAsia="Times New Roman" w:hAnsi="Times New Roman" w:cs="Times New Roman"/>
          <w:lang w:val="en-US" w:eastAsia="de-DE"/>
        </w:rPr>
        <w:t xml:space="preserve"> was designed to verify CO</w:t>
      </w:r>
      <w:r w:rsidRPr="003F2EEC">
        <w:rPr>
          <w:rFonts w:ascii="Times New Roman" w:eastAsia="Times New Roman" w:hAnsi="Times New Roman" w:cs="Times New Roman"/>
          <w:vertAlign w:val="subscript"/>
          <w:lang w:val="en-US" w:eastAsia="de-DE"/>
        </w:rPr>
        <w:t>2</w:t>
      </w:r>
      <w:r>
        <w:rPr>
          <w:rFonts w:ascii="Times New Roman" w:eastAsia="Times New Roman" w:hAnsi="Times New Roman" w:cs="Times New Roman"/>
          <w:lang w:val="en-US" w:eastAsia="de-DE"/>
        </w:rPr>
        <w:t xml:space="preserve"> content in closed </w:t>
      </w:r>
      <w:r w:rsidR="00357F02">
        <w:rPr>
          <w:rFonts w:ascii="Times New Roman" w:eastAsia="Times New Roman" w:hAnsi="Times New Roman" w:cs="Times New Roman"/>
          <w:lang w:val="en-US" w:eastAsia="de-DE"/>
        </w:rPr>
        <w:t xml:space="preserve">spaces, such as in an incubator. </w:t>
      </w:r>
      <w:r w:rsidR="001C5B63">
        <w:rPr>
          <w:rFonts w:ascii="Times New Roman" w:eastAsia="Times New Roman" w:hAnsi="Times New Roman" w:cs="Times New Roman"/>
          <w:lang w:val="en-US" w:eastAsia="de-DE"/>
        </w:rPr>
        <w:t>But there is no reason why it should not be used in a situation such as ours, if the calibration data and the measurement accuracy data are appropriate. In our case they are.</w:t>
      </w:r>
    </w:p>
    <w:p w14:paraId="2B61EEA8" w14:textId="3BA0FCEB" w:rsidR="0004536A" w:rsidRDefault="00357F02" w:rsidP="009D7831">
      <w:pPr>
        <w:pStyle w:val="Default"/>
        <w:rPr>
          <w:rFonts w:ascii="Times New Roman" w:eastAsia="Times New Roman" w:hAnsi="Times New Roman" w:cs="Times New Roman"/>
          <w:lang w:val="en-US" w:eastAsia="de-DE"/>
        </w:rPr>
      </w:pPr>
      <w:r>
        <w:rPr>
          <w:rFonts w:ascii="Times New Roman" w:eastAsia="Times New Roman" w:hAnsi="Times New Roman" w:cs="Times New Roman"/>
          <w:lang w:val="en-US" w:eastAsia="de-DE"/>
        </w:rPr>
        <w:t xml:space="preserve">We attach the </w:t>
      </w:r>
      <w:r w:rsidR="001C5B63">
        <w:rPr>
          <w:rFonts w:ascii="Times New Roman" w:eastAsia="Times New Roman" w:hAnsi="Times New Roman" w:cs="Times New Roman"/>
          <w:lang w:val="en-US" w:eastAsia="de-DE"/>
        </w:rPr>
        <w:t xml:space="preserve">calibration </w:t>
      </w:r>
      <w:r>
        <w:rPr>
          <w:rFonts w:ascii="Times New Roman" w:eastAsia="Times New Roman" w:hAnsi="Times New Roman" w:cs="Times New Roman"/>
          <w:lang w:val="en-US" w:eastAsia="de-DE"/>
        </w:rPr>
        <w:t>fact sheet (Dec. 2020; the device was newly purchased). It gives the ranges of accuracy: 0 – 20 vol% CO</w:t>
      </w:r>
      <w:r>
        <w:rPr>
          <w:rFonts w:ascii="Times New Roman" w:eastAsia="Times New Roman" w:hAnsi="Times New Roman" w:cs="Times New Roman"/>
          <w:vertAlign w:val="subscript"/>
          <w:lang w:val="en-US" w:eastAsia="de-DE"/>
        </w:rPr>
        <w:t xml:space="preserve">2 </w:t>
      </w:r>
      <w:r>
        <w:rPr>
          <w:rFonts w:ascii="Times New Roman" w:eastAsia="Times New Roman" w:hAnsi="Times New Roman" w:cs="Times New Roman"/>
          <w:lang w:val="en-US" w:eastAsia="de-DE"/>
        </w:rPr>
        <w:t>(we only used the range between 0 – 5 vol%), the imprecision is ±1% of the calibrated value</w:t>
      </w:r>
      <w:r w:rsidR="00E6672D">
        <w:rPr>
          <w:rFonts w:ascii="Times New Roman" w:eastAsia="Times New Roman" w:hAnsi="Times New Roman" w:cs="Times New Roman"/>
          <w:lang w:val="en-US" w:eastAsia="de-DE"/>
        </w:rPr>
        <w:t>. The calibration of the device by the manufacturer with standard gases states a precision between 0.064 and 0.080 vol %, hence we take it to be 0.1 vol %</w:t>
      </w:r>
      <w:r>
        <w:rPr>
          <w:rFonts w:ascii="Times New Roman" w:eastAsia="Times New Roman" w:hAnsi="Times New Roman" w:cs="Times New Roman"/>
          <w:lang w:val="en-US" w:eastAsia="de-DE"/>
        </w:rPr>
        <w:t xml:space="preserve">. There is one other study which used the same apparatus </w:t>
      </w:r>
      <w:r>
        <w:rPr>
          <w:rFonts w:ascii="Times New Roman" w:eastAsia="Times New Roman" w:hAnsi="Times New Roman" w:cs="Times New Roman"/>
          <w:lang w:val="en-US" w:eastAsia="de-DE"/>
        </w:rPr>
        <w:fldChar w:fldCharType="begin"/>
      </w:r>
      <w:r>
        <w:rPr>
          <w:rFonts w:ascii="Times New Roman" w:eastAsia="Times New Roman" w:hAnsi="Times New Roman" w:cs="Times New Roman"/>
          <w:lang w:val="en-US" w:eastAsia="de-DE"/>
        </w:rPr>
        <w:instrText xml:space="preserve"> ADDIN EN.CITE &lt;EndNote&gt;&lt;Cite&gt;&lt;Author&gt;Oberrauch&lt;/Author&gt;&lt;Year&gt;2020&lt;/Year&gt;&lt;RecNum&gt;19139&lt;/RecNum&gt;&lt;DisplayText&gt;&lt;style face="superscript"&gt;1&lt;/style&gt;&lt;/DisplayText&gt;&lt;record&gt;&lt;rec-number&gt;19139&lt;/rec-number&gt;&lt;foreign-keys&gt;&lt;key app="EN" db-id="a5edspt29apr0eeex0n59x9bpfteet02t2wv" timestamp="1610982067"&gt;19139&lt;/key&gt;&lt;/foreign-keys&gt;&lt;ref-type name="Report"&gt;27&lt;/ref-type&gt;&lt;contributors&gt;&lt;authors&gt;&lt;author&gt;Oberrauch, B.&lt;/author&gt;&lt;author&gt;Adami, M.&lt;/author&gt;&lt;author&gt;Gutweniger, U.&lt;/author&gt;&lt;author&gt;Galli, E.&lt;/author&gt;&lt;author&gt;Dellasega, V.&lt;/author&gt;&lt;author&gt;Müller, H.&lt;/author&gt;&lt;author&gt;Thomaser, B.&lt;/author&gt;&lt;author&gt;Paregger, M.&lt;/author&gt;&lt;author&gt;Cappelletti, R.&lt;/author&gt;&lt;/authors&gt;&lt;/contributors&gt;&lt;titles&gt;&lt;title&gt;&lt;style face="normal" font="default" size="100%"&gt;Ist der Gebrauch von Mund-Nasen-Bedeckungen in der Gesamtbevölkerung eher schädlich als nützlich unter Berücksichtigung der CO&lt;/style&gt;&lt;style face="subscript" font="default" size="100%"&gt;2&lt;/style&gt;&lt;style face="normal" font="default" size="100%"&gt; Konzentration? Luftqualität während des Tragens von Mund-Nasen-Bedeckungen mit Mini-Review [Does the use of a mask covering mouth and nose confer benefit or harm on the population: Air quality while wearing a nose-mouth coverage and mini-review]&lt;/style&gt;&lt;/title&gt;&lt;/titles&gt;&lt;keywords&gt;&lt;keyword&gt;COVID-19&lt;/keyword&gt;&lt;keyword&gt;GESICHTSMASKEN&lt;/keyword&gt;&lt;keyword&gt;KOHLENDIOXID&lt;/keyword&gt;&lt;/keywords&gt;&lt;dates&gt;&lt;year&gt;2020&lt;/year&gt;&lt;/dates&gt;&lt;pub-location&gt;Bolzano&lt;/pub-location&gt;&lt;urls&gt;&lt;related-urls&gt;&lt;url&gt;https://2020news.de/wp-content/uploads/2020/12/DT_Unabha%CC%88ngige-Studie_zur_Mund-Nasen-Bedeckung-1.pdf&lt;/url&gt;&lt;/related-urls&gt;&lt;/urls&gt;&lt;/record&gt;&lt;/Cite&gt;&lt;/EndNote&gt;</w:instrText>
      </w:r>
      <w:r>
        <w:rPr>
          <w:rFonts w:ascii="Times New Roman" w:eastAsia="Times New Roman" w:hAnsi="Times New Roman" w:cs="Times New Roman"/>
          <w:lang w:val="en-US" w:eastAsia="de-DE"/>
        </w:rPr>
        <w:fldChar w:fldCharType="separate"/>
      </w:r>
      <w:r w:rsidRPr="00357F02">
        <w:rPr>
          <w:rFonts w:ascii="Times New Roman" w:eastAsia="Times New Roman" w:hAnsi="Times New Roman" w:cs="Times New Roman"/>
          <w:noProof/>
          <w:vertAlign w:val="superscript"/>
          <w:lang w:val="en-US" w:eastAsia="de-DE"/>
        </w:rPr>
        <w:t>1</w:t>
      </w:r>
      <w:r>
        <w:rPr>
          <w:rFonts w:ascii="Times New Roman" w:eastAsia="Times New Roman" w:hAnsi="Times New Roman" w:cs="Times New Roman"/>
          <w:lang w:val="en-US" w:eastAsia="de-DE"/>
        </w:rPr>
        <w:fldChar w:fldCharType="end"/>
      </w:r>
      <w:r>
        <w:rPr>
          <w:rFonts w:ascii="Times New Roman" w:eastAsia="Times New Roman" w:hAnsi="Times New Roman" w:cs="Times New Roman"/>
          <w:lang w:val="en-US" w:eastAsia="de-DE"/>
        </w:rPr>
        <w:t xml:space="preserve">, which we quote in the long version of our paper. It was conducted by a group of doctors and engineers in South Tyrol, Italy, </w:t>
      </w:r>
      <w:r w:rsidR="00F21350">
        <w:rPr>
          <w:rFonts w:ascii="Times New Roman" w:eastAsia="Times New Roman" w:hAnsi="Times New Roman" w:cs="Times New Roman"/>
          <w:lang w:val="en-US" w:eastAsia="de-DE"/>
        </w:rPr>
        <w:t>and we attach an English translation. To our knowledge it is not published yet</w:t>
      </w:r>
      <w:r>
        <w:rPr>
          <w:rFonts w:ascii="Times New Roman" w:eastAsia="Times New Roman" w:hAnsi="Times New Roman" w:cs="Times New Roman"/>
          <w:lang w:val="en-US" w:eastAsia="de-DE"/>
        </w:rPr>
        <w:t xml:space="preserve">. </w:t>
      </w:r>
    </w:p>
    <w:p w14:paraId="79D06CC3" w14:textId="22BC54BF" w:rsidR="00357F02" w:rsidRDefault="00357F02" w:rsidP="0004536A">
      <w:pPr>
        <w:spacing w:before="100" w:beforeAutospacing="1" w:after="100" w:afterAutospacing="1"/>
        <w:ind w:firstLine="0"/>
        <w:rPr>
          <w:rFonts w:ascii="Times New Roman" w:eastAsia="Times New Roman" w:hAnsi="Times New Roman" w:cs="Times New Roman"/>
          <w:szCs w:val="24"/>
          <w:lang w:val="en-US" w:eastAsia="de-DE"/>
        </w:rPr>
      </w:pPr>
      <w:r>
        <w:rPr>
          <w:rFonts w:ascii="Times New Roman" w:eastAsia="Times New Roman" w:hAnsi="Times New Roman" w:cs="Times New Roman"/>
          <w:szCs w:val="24"/>
          <w:lang w:val="en-US" w:eastAsia="de-DE"/>
        </w:rPr>
        <w:t xml:space="preserve">The operating manual states </w:t>
      </w:r>
      <w:r w:rsidR="009D7831">
        <w:rPr>
          <w:rFonts w:ascii="Times New Roman" w:eastAsia="Times New Roman" w:hAnsi="Times New Roman" w:cs="Times New Roman"/>
          <w:szCs w:val="24"/>
          <w:lang w:val="en-US" w:eastAsia="de-DE"/>
        </w:rPr>
        <w:t xml:space="preserve">(p. 27 highlighted and attached) </w:t>
      </w:r>
      <w:r>
        <w:rPr>
          <w:rFonts w:ascii="Times New Roman" w:eastAsia="Times New Roman" w:hAnsi="Times New Roman" w:cs="Times New Roman"/>
          <w:szCs w:val="24"/>
          <w:lang w:val="en-US" w:eastAsia="de-DE"/>
        </w:rPr>
        <w:t xml:space="preserve">that the </w:t>
      </w:r>
      <w:r w:rsidR="009D7831">
        <w:rPr>
          <w:rFonts w:ascii="Times New Roman" w:eastAsia="Times New Roman" w:hAnsi="Times New Roman" w:cs="Times New Roman"/>
          <w:szCs w:val="24"/>
          <w:lang w:val="en-US" w:eastAsia="de-DE"/>
        </w:rPr>
        <w:t>sensor reacts to changes in gas content within 1 – 2 seconds. Together with the tube the response time is longer, about 15 to 20 seconds. We took this into account by waiting for 30 seconds until we took the data and by only measuring the same type of air (e.g. only joint inhaled and exhaled air for 3 minutes, i.e. continuous measurement, then 3 minutes only measurement during inhalations, then 3 minutes only measurement during exhalation, always interspersed with a break).</w:t>
      </w:r>
    </w:p>
    <w:p w14:paraId="7694FE08" w14:textId="66D4E2FD" w:rsidR="009D7831" w:rsidRDefault="009D7831" w:rsidP="0004536A">
      <w:pPr>
        <w:spacing w:before="100" w:beforeAutospacing="1" w:after="100" w:afterAutospacing="1"/>
        <w:ind w:firstLine="0"/>
        <w:rPr>
          <w:rFonts w:ascii="Times New Roman" w:eastAsia="Times New Roman" w:hAnsi="Times New Roman" w:cs="Times New Roman"/>
          <w:szCs w:val="24"/>
          <w:lang w:val="en-US" w:eastAsia="de-DE"/>
        </w:rPr>
      </w:pPr>
      <w:r>
        <w:rPr>
          <w:rFonts w:ascii="Times New Roman" w:eastAsia="Times New Roman" w:hAnsi="Times New Roman" w:cs="Times New Roman"/>
          <w:szCs w:val="24"/>
          <w:lang w:val="en-US" w:eastAsia="de-DE"/>
        </w:rPr>
        <w:t xml:space="preserve">The </w:t>
      </w:r>
      <w:r w:rsidRPr="00706860">
        <w:rPr>
          <w:rFonts w:ascii="Times New Roman" w:eastAsia="Times New Roman" w:hAnsi="Times New Roman" w:cs="Times New Roman"/>
          <w:b/>
          <w:bCs/>
          <w:szCs w:val="24"/>
          <w:lang w:val="en-US" w:eastAsia="de-DE"/>
        </w:rPr>
        <w:t>PCE-CMM 10</w:t>
      </w:r>
      <w:r w:rsidR="00706860">
        <w:rPr>
          <w:rFonts w:ascii="Times New Roman" w:eastAsia="Times New Roman" w:hAnsi="Times New Roman" w:cs="Times New Roman"/>
          <w:szCs w:val="24"/>
          <w:lang w:val="en-US" w:eastAsia="de-DE"/>
        </w:rPr>
        <w:t xml:space="preserve"> measurement device is a device specifically designed for workplace safety monitoring to measure air quality: CO</w:t>
      </w:r>
      <w:r w:rsidR="00706860" w:rsidRPr="00706860">
        <w:rPr>
          <w:rFonts w:ascii="Times New Roman" w:eastAsia="Times New Roman" w:hAnsi="Times New Roman" w:cs="Times New Roman"/>
          <w:szCs w:val="24"/>
          <w:vertAlign w:val="subscript"/>
          <w:lang w:val="en-US" w:eastAsia="de-DE"/>
        </w:rPr>
        <w:t>2</w:t>
      </w:r>
      <w:r w:rsidR="00706860">
        <w:rPr>
          <w:rFonts w:ascii="Times New Roman" w:eastAsia="Times New Roman" w:hAnsi="Times New Roman" w:cs="Times New Roman"/>
          <w:szCs w:val="24"/>
          <w:lang w:val="en-US" w:eastAsia="de-DE"/>
        </w:rPr>
        <w:t xml:space="preserve"> content of ambient air, humidity and temperature. It measures CO2 in a range from 400 to 5.000 ppm with a resolution of 1 ppm and a precision of ±5% +50 ppm in the range between 400 and 2.000 ppm. </w:t>
      </w:r>
      <w:r w:rsidR="007D7FA8">
        <w:rPr>
          <w:rFonts w:ascii="Times New Roman" w:eastAsia="Times New Roman" w:hAnsi="Times New Roman" w:cs="Times New Roman"/>
          <w:szCs w:val="24"/>
          <w:lang w:val="en-US" w:eastAsia="de-DE"/>
        </w:rPr>
        <w:t>It was used for ambient air measurement only</w:t>
      </w:r>
      <w:r w:rsidR="004F6077">
        <w:rPr>
          <w:rFonts w:ascii="Times New Roman" w:eastAsia="Times New Roman" w:hAnsi="Times New Roman" w:cs="Times New Roman"/>
          <w:szCs w:val="24"/>
          <w:lang w:val="en-US" w:eastAsia="de-DE"/>
        </w:rPr>
        <w:t>, which was around 1.000 ppm.</w:t>
      </w:r>
    </w:p>
    <w:p w14:paraId="575566FF" w14:textId="77777777" w:rsidR="007D7FA8" w:rsidRPr="0004536A" w:rsidRDefault="007D7FA8" w:rsidP="0004536A">
      <w:pPr>
        <w:spacing w:before="100" w:beforeAutospacing="1" w:after="100" w:afterAutospacing="1"/>
        <w:ind w:firstLine="0"/>
        <w:rPr>
          <w:rFonts w:ascii="Times New Roman" w:eastAsia="Times New Roman" w:hAnsi="Times New Roman" w:cs="Times New Roman"/>
          <w:szCs w:val="24"/>
          <w:lang w:val="en-US" w:eastAsia="de-DE"/>
        </w:rPr>
      </w:pPr>
    </w:p>
    <w:p w14:paraId="670D79DF" w14:textId="77777777" w:rsidR="0004536A" w:rsidRPr="0004536A" w:rsidRDefault="0004536A" w:rsidP="0004536A">
      <w:pPr>
        <w:spacing w:before="100" w:beforeAutospacing="1" w:after="100" w:afterAutospacing="1"/>
        <w:ind w:firstLine="0"/>
        <w:rPr>
          <w:rFonts w:ascii="Times New Roman" w:eastAsia="Times New Roman" w:hAnsi="Times New Roman" w:cs="Times New Roman"/>
          <w:i/>
          <w:iCs/>
          <w:szCs w:val="24"/>
          <w:lang w:val="en-US" w:eastAsia="de-DE"/>
        </w:rPr>
      </w:pPr>
      <w:r w:rsidRPr="0004536A">
        <w:rPr>
          <w:rFonts w:ascii="Times New Roman" w:eastAsia="Times New Roman" w:hAnsi="Times New Roman" w:cs="Times New Roman"/>
          <w:i/>
          <w:iCs/>
          <w:szCs w:val="24"/>
          <w:lang w:val="en-US" w:eastAsia="de-DE"/>
        </w:rPr>
        <w:t>3. Please also provide published evidence to support the key assumption that the CO2 levels inside the mask reflect inhaled CO2 levels. </w:t>
      </w:r>
    </w:p>
    <w:p w14:paraId="0B094DDC" w14:textId="3E154F9D" w:rsidR="0004536A" w:rsidRPr="0004536A" w:rsidRDefault="00706860" w:rsidP="0004536A">
      <w:pPr>
        <w:spacing w:before="100" w:beforeAutospacing="1" w:after="100" w:afterAutospacing="1"/>
        <w:ind w:firstLine="0"/>
        <w:rPr>
          <w:rFonts w:ascii="Times New Roman" w:eastAsia="Times New Roman" w:hAnsi="Times New Roman" w:cs="Times New Roman"/>
          <w:szCs w:val="24"/>
          <w:lang w:val="en-US" w:eastAsia="de-DE"/>
        </w:rPr>
      </w:pPr>
      <w:r>
        <w:rPr>
          <w:rFonts w:ascii="Times New Roman" w:eastAsia="Times New Roman" w:hAnsi="Times New Roman" w:cs="Times New Roman"/>
          <w:szCs w:val="24"/>
          <w:lang w:val="en-US" w:eastAsia="de-DE"/>
        </w:rPr>
        <w:t>It is not a key assumption that CO</w:t>
      </w:r>
      <w:r w:rsidRPr="00706860">
        <w:rPr>
          <w:rFonts w:ascii="Times New Roman" w:eastAsia="Times New Roman" w:hAnsi="Times New Roman" w:cs="Times New Roman"/>
          <w:szCs w:val="24"/>
          <w:vertAlign w:val="subscript"/>
          <w:lang w:val="en-US" w:eastAsia="de-DE"/>
        </w:rPr>
        <w:t>2</w:t>
      </w:r>
      <w:r>
        <w:rPr>
          <w:rFonts w:ascii="Times New Roman" w:eastAsia="Times New Roman" w:hAnsi="Times New Roman" w:cs="Times New Roman"/>
          <w:szCs w:val="24"/>
          <w:lang w:val="en-US" w:eastAsia="de-DE"/>
        </w:rPr>
        <w:t xml:space="preserve"> levels inside the mask reflect inhaled air. To our knowledge we have never said that nor made this assumption. What we say is that it can be assumed that the air which is breathed in is a mixture </w:t>
      </w:r>
      <w:r w:rsidR="004F6077">
        <w:rPr>
          <w:rFonts w:ascii="Times New Roman" w:eastAsia="Times New Roman" w:hAnsi="Times New Roman" w:cs="Times New Roman"/>
          <w:szCs w:val="24"/>
          <w:lang w:val="en-US" w:eastAsia="de-DE"/>
        </w:rPr>
        <w:t>of</w:t>
      </w:r>
      <w:r>
        <w:rPr>
          <w:rFonts w:ascii="Times New Roman" w:eastAsia="Times New Roman" w:hAnsi="Times New Roman" w:cs="Times New Roman"/>
          <w:szCs w:val="24"/>
          <w:lang w:val="en-US" w:eastAsia="de-DE"/>
        </w:rPr>
        <w:t xml:space="preserve"> the fresh air coming in through the fabric and the dead space volume of the mask which </w:t>
      </w:r>
      <w:r w:rsidR="00F21350">
        <w:rPr>
          <w:rFonts w:ascii="Times New Roman" w:eastAsia="Times New Roman" w:hAnsi="Times New Roman" w:cs="Times New Roman"/>
          <w:szCs w:val="24"/>
          <w:lang w:val="en-US" w:eastAsia="de-DE"/>
        </w:rPr>
        <w:t>accumulates</w:t>
      </w:r>
      <w:r>
        <w:rPr>
          <w:rFonts w:ascii="Times New Roman" w:eastAsia="Times New Roman" w:hAnsi="Times New Roman" w:cs="Times New Roman"/>
          <w:szCs w:val="24"/>
          <w:lang w:val="en-US" w:eastAsia="de-DE"/>
        </w:rPr>
        <w:t xml:space="preserve"> the CO</w:t>
      </w:r>
      <w:r w:rsidRPr="00706860">
        <w:rPr>
          <w:rFonts w:ascii="Times New Roman" w:eastAsia="Times New Roman" w:hAnsi="Times New Roman" w:cs="Times New Roman"/>
          <w:szCs w:val="24"/>
          <w:vertAlign w:val="subscript"/>
          <w:lang w:val="en-US" w:eastAsia="de-DE"/>
        </w:rPr>
        <w:t xml:space="preserve">2 </w:t>
      </w:r>
      <w:r w:rsidR="00F21350">
        <w:rPr>
          <w:rFonts w:ascii="Times New Roman" w:eastAsia="Times New Roman" w:hAnsi="Times New Roman" w:cs="Times New Roman"/>
          <w:szCs w:val="24"/>
          <w:lang w:val="en-US" w:eastAsia="de-DE"/>
        </w:rPr>
        <w:t xml:space="preserve">from exhaled air </w:t>
      </w:r>
      <w:r>
        <w:rPr>
          <w:rFonts w:ascii="Times New Roman" w:eastAsia="Times New Roman" w:hAnsi="Times New Roman" w:cs="Times New Roman"/>
          <w:szCs w:val="24"/>
          <w:lang w:val="en-US" w:eastAsia="de-DE"/>
        </w:rPr>
        <w:t>into the mask. We measure</w:t>
      </w:r>
      <w:r w:rsidR="00F21350">
        <w:rPr>
          <w:rFonts w:ascii="Times New Roman" w:eastAsia="Times New Roman" w:hAnsi="Times New Roman" w:cs="Times New Roman"/>
          <w:szCs w:val="24"/>
          <w:lang w:val="en-US" w:eastAsia="de-DE"/>
        </w:rPr>
        <w:t>d</w:t>
      </w:r>
      <w:r>
        <w:rPr>
          <w:rFonts w:ascii="Times New Roman" w:eastAsia="Times New Roman" w:hAnsi="Times New Roman" w:cs="Times New Roman"/>
          <w:szCs w:val="24"/>
          <w:lang w:val="en-US" w:eastAsia="de-DE"/>
        </w:rPr>
        <w:t xml:space="preserve"> the CO</w:t>
      </w:r>
      <w:r w:rsidRPr="00706860">
        <w:rPr>
          <w:rFonts w:ascii="Times New Roman" w:eastAsia="Times New Roman" w:hAnsi="Times New Roman" w:cs="Times New Roman"/>
          <w:szCs w:val="24"/>
          <w:vertAlign w:val="subscript"/>
          <w:lang w:val="en-US" w:eastAsia="de-DE"/>
        </w:rPr>
        <w:t>2</w:t>
      </w:r>
      <w:r>
        <w:rPr>
          <w:rFonts w:ascii="Times New Roman" w:eastAsia="Times New Roman" w:hAnsi="Times New Roman" w:cs="Times New Roman"/>
          <w:szCs w:val="24"/>
          <w:lang w:val="en-US" w:eastAsia="de-DE"/>
        </w:rPr>
        <w:t xml:space="preserve"> content of inhaled, exhaled and joint inhaled and exhaled air. </w:t>
      </w:r>
      <w:r w:rsidR="00F21350" w:rsidRPr="00F21350">
        <w:rPr>
          <w:rFonts w:ascii="Times New Roman" w:eastAsia="Times New Roman" w:hAnsi="Times New Roman" w:cs="Times New Roman"/>
          <w:szCs w:val="24"/>
          <w:lang w:val="en-US" w:eastAsia="de-DE"/>
        </w:rPr>
        <w:t>The la</w:t>
      </w:r>
      <w:r w:rsidR="00F21350">
        <w:rPr>
          <w:rFonts w:ascii="Times New Roman" w:eastAsia="Times New Roman" w:hAnsi="Times New Roman" w:cs="Times New Roman"/>
          <w:szCs w:val="24"/>
          <w:lang w:val="en-US" w:eastAsia="de-DE"/>
        </w:rPr>
        <w:t>tter</w:t>
      </w:r>
      <w:r w:rsidR="00F21350" w:rsidRPr="00F21350">
        <w:rPr>
          <w:rFonts w:ascii="Times New Roman" w:eastAsia="Times New Roman" w:hAnsi="Times New Roman" w:cs="Times New Roman"/>
          <w:szCs w:val="24"/>
          <w:lang w:val="en-US" w:eastAsia="de-DE"/>
        </w:rPr>
        <w:t xml:space="preserve"> is accumulated in the dead </w:t>
      </w:r>
      <w:r w:rsidR="00F21350">
        <w:rPr>
          <w:rFonts w:ascii="Times New Roman" w:eastAsia="Times New Roman" w:hAnsi="Times New Roman" w:cs="Times New Roman"/>
          <w:szCs w:val="24"/>
          <w:lang w:val="en-US" w:eastAsia="de-DE"/>
        </w:rPr>
        <w:t xml:space="preserve">space </w:t>
      </w:r>
      <w:r w:rsidR="00F21350" w:rsidRPr="00F21350">
        <w:rPr>
          <w:rFonts w:ascii="Times New Roman" w:eastAsia="Times New Roman" w:hAnsi="Times New Roman" w:cs="Times New Roman"/>
          <w:szCs w:val="24"/>
          <w:lang w:val="en-US" w:eastAsia="de-DE"/>
        </w:rPr>
        <w:t>volume under the mask.</w:t>
      </w:r>
      <w:r w:rsidR="00F21350">
        <w:rPr>
          <w:rFonts w:ascii="Times New Roman" w:eastAsia="Times New Roman" w:hAnsi="Times New Roman" w:cs="Times New Roman"/>
          <w:szCs w:val="24"/>
          <w:lang w:val="en-US" w:eastAsia="de-DE"/>
        </w:rPr>
        <w:t xml:space="preserve"> We</w:t>
      </w:r>
      <w:r>
        <w:rPr>
          <w:rFonts w:ascii="Times New Roman" w:eastAsia="Times New Roman" w:hAnsi="Times New Roman" w:cs="Times New Roman"/>
          <w:szCs w:val="24"/>
          <w:lang w:val="en-US" w:eastAsia="de-DE"/>
        </w:rPr>
        <w:t xml:space="preserve"> achieved </w:t>
      </w:r>
      <w:r w:rsidR="00F21350">
        <w:rPr>
          <w:rFonts w:ascii="Times New Roman" w:eastAsia="Times New Roman" w:hAnsi="Times New Roman" w:cs="Times New Roman"/>
          <w:szCs w:val="24"/>
          <w:lang w:val="en-US" w:eastAsia="de-DE"/>
        </w:rPr>
        <w:lastRenderedPageBreak/>
        <w:t xml:space="preserve">this </w:t>
      </w:r>
      <w:r>
        <w:rPr>
          <w:rFonts w:ascii="Times New Roman" w:eastAsia="Times New Roman" w:hAnsi="Times New Roman" w:cs="Times New Roman"/>
          <w:szCs w:val="24"/>
          <w:lang w:val="en-US" w:eastAsia="de-DE"/>
        </w:rPr>
        <w:t>by fixing a measurement tube at the face between nose and upper lip. Hence, our values reflect CO</w:t>
      </w:r>
      <w:r w:rsidRPr="00706860">
        <w:rPr>
          <w:rFonts w:ascii="Times New Roman" w:eastAsia="Times New Roman" w:hAnsi="Times New Roman" w:cs="Times New Roman"/>
          <w:szCs w:val="24"/>
          <w:vertAlign w:val="subscript"/>
          <w:lang w:val="en-US" w:eastAsia="de-DE"/>
        </w:rPr>
        <w:t>2</w:t>
      </w:r>
      <w:r>
        <w:rPr>
          <w:rFonts w:ascii="Times New Roman" w:eastAsia="Times New Roman" w:hAnsi="Times New Roman" w:cs="Times New Roman"/>
          <w:szCs w:val="24"/>
          <w:lang w:val="en-US" w:eastAsia="de-DE"/>
        </w:rPr>
        <w:t xml:space="preserve"> content that is inhaled or exhaled. This will always be a mixture of the air that comes in freshly through the mask, mixes with the air that is trapped in the dead space volume likely because of diffusion time lag and is then breathed in again. To our knowledge there is no publication of the CO</w:t>
      </w:r>
      <w:r w:rsidRPr="00706860">
        <w:rPr>
          <w:rFonts w:ascii="Times New Roman" w:eastAsia="Times New Roman" w:hAnsi="Times New Roman" w:cs="Times New Roman"/>
          <w:szCs w:val="24"/>
          <w:vertAlign w:val="subscript"/>
          <w:lang w:val="en-US" w:eastAsia="de-DE"/>
        </w:rPr>
        <w:t>2</w:t>
      </w:r>
      <w:r>
        <w:rPr>
          <w:rFonts w:ascii="Times New Roman" w:eastAsia="Times New Roman" w:hAnsi="Times New Roman" w:cs="Times New Roman"/>
          <w:szCs w:val="24"/>
          <w:lang w:val="en-US" w:eastAsia="de-DE"/>
        </w:rPr>
        <w:t xml:space="preserve"> content of the mask itself. </w:t>
      </w:r>
    </w:p>
    <w:p w14:paraId="7EFCAF55" w14:textId="77777777" w:rsidR="0004536A" w:rsidRPr="0004536A" w:rsidRDefault="0004536A" w:rsidP="0004536A">
      <w:pPr>
        <w:spacing w:before="100" w:beforeAutospacing="1" w:after="100" w:afterAutospacing="1"/>
        <w:ind w:firstLine="0"/>
        <w:rPr>
          <w:rFonts w:ascii="Times New Roman" w:eastAsia="Times New Roman" w:hAnsi="Times New Roman" w:cs="Times New Roman"/>
          <w:i/>
          <w:iCs/>
          <w:szCs w:val="24"/>
          <w:lang w:val="en-US" w:eastAsia="de-DE"/>
        </w:rPr>
      </w:pPr>
      <w:r w:rsidRPr="0004536A">
        <w:rPr>
          <w:rFonts w:ascii="Times New Roman" w:eastAsia="Times New Roman" w:hAnsi="Times New Roman" w:cs="Times New Roman"/>
          <w:i/>
          <w:iCs/>
          <w:szCs w:val="24"/>
          <w:lang w:val="en-US" w:eastAsia="de-DE"/>
        </w:rPr>
        <w:t>4. Address the additional comments posted since you drafted your initial response. As of today, there are 11 new comments.</w:t>
      </w:r>
    </w:p>
    <w:p w14:paraId="3EDF5BD8" w14:textId="199BC4BE" w:rsidR="0004536A" w:rsidRPr="0004536A" w:rsidRDefault="0004536A" w:rsidP="0004536A">
      <w:pPr>
        <w:spacing w:before="100" w:beforeAutospacing="1" w:after="100" w:afterAutospacing="1"/>
        <w:ind w:firstLine="0"/>
        <w:rPr>
          <w:rFonts w:ascii="Times New Roman" w:eastAsia="Times New Roman" w:hAnsi="Times New Roman" w:cs="Times New Roman"/>
          <w:szCs w:val="24"/>
          <w:lang w:val="en-US" w:eastAsia="de-DE"/>
        </w:rPr>
      </w:pPr>
      <w:r w:rsidRPr="0004536A">
        <w:rPr>
          <w:rFonts w:ascii="Times New Roman" w:eastAsia="Times New Roman" w:hAnsi="Times New Roman" w:cs="Times New Roman"/>
          <w:szCs w:val="24"/>
          <w:lang w:val="en-US" w:eastAsia="de-DE"/>
        </w:rPr>
        <w:t> </w:t>
      </w:r>
      <w:r w:rsidR="0025287F">
        <w:rPr>
          <w:rFonts w:ascii="Times New Roman" w:eastAsia="Times New Roman" w:hAnsi="Times New Roman" w:cs="Times New Roman"/>
          <w:szCs w:val="24"/>
          <w:lang w:val="en-US" w:eastAsia="de-DE"/>
        </w:rPr>
        <w:t>We address this in an additional document.</w:t>
      </w:r>
    </w:p>
    <w:p w14:paraId="6DDFD1AF" w14:textId="77777777" w:rsidR="0025287F" w:rsidRDefault="0004536A" w:rsidP="0025287F">
      <w:pPr>
        <w:tabs>
          <w:tab w:val="right" w:pos="9072"/>
        </w:tabs>
        <w:spacing w:before="100" w:beforeAutospacing="1" w:after="100" w:afterAutospacing="1"/>
        <w:ind w:firstLine="0"/>
        <w:rPr>
          <w:rFonts w:ascii="Times New Roman" w:eastAsia="Times New Roman" w:hAnsi="Times New Roman" w:cs="Times New Roman"/>
          <w:szCs w:val="24"/>
          <w:lang w:val="en-US" w:eastAsia="de-DE"/>
        </w:rPr>
      </w:pPr>
      <w:r w:rsidRPr="0004536A">
        <w:rPr>
          <w:rFonts w:ascii="Times New Roman" w:eastAsia="Times New Roman" w:hAnsi="Times New Roman" w:cs="Times New Roman"/>
          <w:i/>
          <w:iCs/>
          <w:szCs w:val="24"/>
          <w:lang w:val="en-US" w:eastAsia="de-DE"/>
        </w:rPr>
        <w:t>5. Please submit a copy of the more detailed report/full paper version for our assessment.</w:t>
      </w:r>
      <w:r w:rsidR="0025287F">
        <w:rPr>
          <w:rFonts w:ascii="Times New Roman" w:eastAsia="Times New Roman" w:hAnsi="Times New Roman" w:cs="Times New Roman"/>
          <w:szCs w:val="24"/>
          <w:lang w:val="en-US" w:eastAsia="de-DE"/>
        </w:rPr>
        <w:tab/>
      </w:r>
    </w:p>
    <w:p w14:paraId="5B23DF32" w14:textId="710CE83D" w:rsidR="0004536A" w:rsidRPr="0004536A" w:rsidRDefault="0025287F" w:rsidP="0025287F">
      <w:pPr>
        <w:tabs>
          <w:tab w:val="right" w:pos="9072"/>
        </w:tabs>
        <w:spacing w:before="100" w:beforeAutospacing="1" w:after="100" w:afterAutospacing="1"/>
        <w:ind w:firstLine="0"/>
        <w:rPr>
          <w:rFonts w:ascii="Times New Roman" w:eastAsia="Times New Roman" w:hAnsi="Times New Roman" w:cs="Times New Roman"/>
          <w:szCs w:val="24"/>
          <w:lang w:val="en-US" w:eastAsia="de-DE"/>
        </w:rPr>
      </w:pPr>
      <w:r>
        <w:rPr>
          <w:rFonts w:ascii="Times New Roman" w:eastAsia="Times New Roman" w:hAnsi="Times New Roman" w:cs="Times New Roman"/>
          <w:szCs w:val="24"/>
          <w:lang w:val="en-US" w:eastAsia="de-DE"/>
        </w:rPr>
        <w:t>This is attached.</w:t>
      </w:r>
      <w:r w:rsidR="0004536A" w:rsidRPr="0004536A">
        <w:rPr>
          <w:rFonts w:ascii="Times New Roman" w:eastAsia="Times New Roman" w:hAnsi="Times New Roman" w:cs="Times New Roman"/>
          <w:szCs w:val="24"/>
          <w:lang w:val="en-US" w:eastAsia="de-DE"/>
        </w:rPr>
        <w:t> </w:t>
      </w:r>
    </w:p>
    <w:p w14:paraId="0A3663D9" w14:textId="77777777" w:rsidR="0004536A" w:rsidRPr="0004536A" w:rsidRDefault="0004536A" w:rsidP="0004536A">
      <w:pPr>
        <w:spacing w:before="100" w:beforeAutospacing="1" w:after="100" w:afterAutospacing="1"/>
        <w:ind w:firstLine="0"/>
        <w:rPr>
          <w:rFonts w:ascii="Times New Roman" w:eastAsia="Times New Roman" w:hAnsi="Times New Roman" w:cs="Times New Roman"/>
          <w:i/>
          <w:iCs/>
          <w:szCs w:val="24"/>
          <w:lang w:val="en-US" w:eastAsia="de-DE"/>
        </w:rPr>
      </w:pPr>
      <w:r w:rsidRPr="0004536A">
        <w:rPr>
          <w:rFonts w:ascii="Times New Roman" w:eastAsia="Times New Roman" w:hAnsi="Times New Roman" w:cs="Times New Roman"/>
          <w:i/>
          <w:iCs/>
          <w:szCs w:val="24"/>
          <w:lang w:val="en-US" w:eastAsia="de-DE"/>
        </w:rPr>
        <w:t>6. Explain what “Mediziner und Wissenschaftler für Gesundheit, Freiheit und Demokratie eV, a public charity” is and how it is related to the subject of your study and if you or any coauthors are affiliated with this organization. Also clarify how this organization “organized” the study and how this aligns with the statement that “The funder had no role in the design and conduct of the study; collection, management, analysis, and interpretation of the data; preparation, review, or approval of the manuscript; and decision to submit the manuscript for publication.”</w:t>
      </w:r>
    </w:p>
    <w:p w14:paraId="63A137C6" w14:textId="53BF7228" w:rsidR="0004536A" w:rsidRDefault="0004536A" w:rsidP="0004536A">
      <w:pPr>
        <w:spacing w:before="100" w:beforeAutospacing="1" w:after="100" w:afterAutospacing="1"/>
        <w:ind w:firstLine="0"/>
        <w:rPr>
          <w:rFonts w:ascii="Times New Roman" w:eastAsia="Times New Roman" w:hAnsi="Times New Roman" w:cs="Times New Roman"/>
          <w:szCs w:val="24"/>
          <w:lang w:val="en-US" w:eastAsia="de-DE"/>
        </w:rPr>
      </w:pPr>
      <w:r w:rsidRPr="00E6672D">
        <w:rPr>
          <w:rFonts w:ascii="Times New Roman" w:eastAsia="Times New Roman" w:hAnsi="Times New Roman" w:cs="Times New Roman"/>
          <w:szCs w:val="24"/>
          <w:lang w:val="en-US" w:eastAsia="de-DE"/>
        </w:rPr>
        <w:t> </w:t>
      </w:r>
      <w:r w:rsidR="0025287F" w:rsidRPr="00E6672D">
        <w:rPr>
          <w:rFonts w:ascii="Times New Roman" w:eastAsia="Times New Roman" w:hAnsi="Times New Roman" w:cs="Times New Roman"/>
          <w:szCs w:val="24"/>
          <w:lang w:val="en-US" w:eastAsia="de-DE"/>
        </w:rPr>
        <w:t>The organization „Mediziner und Wissenschaftler für Gesundheit, Freiheit und Demokratie e.V. (MWGFD)“</w:t>
      </w:r>
      <w:r w:rsidR="00B15C5D" w:rsidRPr="00E6672D">
        <w:rPr>
          <w:rFonts w:ascii="Times New Roman" w:eastAsia="Times New Roman" w:hAnsi="Times New Roman" w:cs="Times New Roman"/>
          <w:szCs w:val="24"/>
          <w:lang w:val="en-US" w:eastAsia="de-DE"/>
        </w:rPr>
        <w:t xml:space="preserve"> translates into „Doctors and Scientists for Health, Freedom and Democracy“. </w:t>
      </w:r>
      <w:r w:rsidR="00B15C5D" w:rsidRPr="00B15C5D">
        <w:rPr>
          <w:rFonts w:ascii="Times New Roman" w:eastAsia="Times New Roman" w:hAnsi="Times New Roman" w:cs="Times New Roman"/>
          <w:szCs w:val="24"/>
          <w:lang w:val="en-US" w:eastAsia="de-DE"/>
        </w:rPr>
        <w:t>It</w:t>
      </w:r>
      <w:r w:rsidR="00B15C5D">
        <w:rPr>
          <w:rFonts w:ascii="Times New Roman" w:eastAsia="Times New Roman" w:hAnsi="Times New Roman" w:cs="Times New Roman"/>
          <w:szCs w:val="24"/>
          <w:lang w:val="en-US" w:eastAsia="de-DE"/>
        </w:rPr>
        <w:t xml:space="preserve"> </w:t>
      </w:r>
      <w:r w:rsidR="0025287F" w:rsidRPr="00B15C5D">
        <w:rPr>
          <w:rFonts w:ascii="Times New Roman" w:eastAsia="Times New Roman" w:hAnsi="Times New Roman" w:cs="Times New Roman"/>
          <w:szCs w:val="24"/>
          <w:lang w:val="en-US" w:eastAsia="de-DE"/>
        </w:rPr>
        <w:t xml:space="preserve"> is a public charity („eingetragener Verein – e.V.“) in Germany. </w:t>
      </w:r>
      <w:r w:rsidR="0025287F" w:rsidRPr="0025287F">
        <w:rPr>
          <w:rFonts w:ascii="Times New Roman" w:eastAsia="Times New Roman" w:hAnsi="Times New Roman" w:cs="Times New Roman"/>
          <w:szCs w:val="24"/>
          <w:lang w:val="en-US" w:eastAsia="de-DE"/>
        </w:rPr>
        <w:t>„Eingetragener Verein“ is an instrument of German society where c</w:t>
      </w:r>
      <w:r w:rsidR="0025287F">
        <w:rPr>
          <w:rFonts w:ascii="Times New Roman" w:eastAsia="Times New Roman" w:hAnsi="Times New Roman" w:cs="Times New Roman"/>
          <w:szCs w:val="24"/>
          <w:lang w:val="en-US" w:eastAsia="de-DE"/>
        </w:rPr>
        <w:t>itizens can gather together to pursue activities of common interest. They are registered with local courts and tax offices. Their purpose can range from music, to sports, to nature interest, to scientific or political interests</w:t>
      </w:r>
      <w:r w:rsidR="003B66F5">
        <w:rPr>
          <w:rFonts w:ascii="Times New Roman" w:eastAsia="Times New Roman" w:hAnsi="Times New Roman" w:cs="Times New Roman"/>
          <w:szCs w:val="24"/>
          <w:lang w:val="en-US" w:eastAsia="de-DE"/>
        </w:rPr>
        <w:t xml:space="preserve">, and they </w:t>
      </w:r>
      <w:r w:rsidR="00BF4BBA">
        <w:rPr>
          <w:rFonts w:ascii="Times New Roman" w:eastAsia="Times New Roman" w:hAnsi="Times New Roman" w:cs="Times New Roman"/>
          <w:szCs w:val="24"/>
          <w:lang w:val="en-US" w:eastAsia="de-DE"/>
        </w:rPr>
        <w:t>cannot be for profit</w:t>
      </w:r>
      <w:r w:rsidR="003B66F5">
        <w:rPr>
          <w:rFonts w:ascii="Times New Roman" w:eastAsia="Times New Roman" w:hAnsi="Times New Roman" w:cs="Times New Roman"/>
          <w:szCs w:val="24"/>
          <w:lang w:val="en-US" w:eastAsia="de-DE"/>
        </w:rPr>
        <w:t>.</w:t>
      </w:r>
      <w:r w:rsidR="0025287F">
        <w:rPr>
          <w:rFonts w:ascii="Times New Roman" w:eastAsia="Times New Roman" w:hAnsi="Times New Roman" w:cs="Times New Roman"/>
          <w:szCs w:val="24"/>
          <w:lang w:val="en-US" w:eastAsia="de-DE"/>
        </w:rPr>
        <w:t xml:space="preserve"> MWGFD is such a public charity. It was founded as an organization by medical doctors, citizens and scientists who were critical of the mainstream discourse around the Covid-19 pandemic and irritated by the disruption of critical discourse at universities and in the public media. It works exclusively on the basis of voluntary donations from the public. It has a lose membership organization. </w:t>
      </w:r>
      <w:r w:rsidR="00436EA0">
        <w:rPr>
          <w:rFonts w:ascii="Times New Roman" w:eastAsia="Times New Roman" w:hAnsi="Times New Roman" w:cs="Times New Roman"/>
          <w:szCs w:val="24"/>
          <w:lang w:val="en-US" w:eastAsia="de-DE"/>
        </w:rPr>
        <w:t>Three</w:t>
      </w:r>
      <w:r w:rsidR="0025287F">
        <w:rPr>
          <w:rFonts w:ascii="Times New Roman" w:eastAsia="Times New Roman" w:hAnsi="Times New Roman" w:cs="Times New Roman"/>
          <w:szCs w:val="24"/>
          <w:lang w:val="en-US" w:eastAsia="de-DE"/>
        </w:rPr>
        <w:t xml:space="preserve"> of the authors (</w:t>
      </w:r>
      <w:r w:rsidR="00436EA0">
        <w:rPr>
          <w:rFonts w:ascii="Times New Roman" w:eastAsia="Times New Roman" w:hAnsi="Times New Roman" w:cs="Times New Roman"/>
          <w:szCs w:val="24"/>
          <w:lang w:val="en-US" w:eastAsia="de-DE"/>
        </w:rPr>
        <w:t xml:space="preserve">Harald Walach, </w:t>
      </w:r>
      <w:r w:rsidR="0025287F">
        <w:rPr>
          <w:rFonts w:ascii="Times New Roman" w:eastAsia="Times New Roman" w:hAnsi="Times New Roman" w:cs="Times New Roman"/>
          <w:szCs w:val="24"/>
          <w:lang w:val="en-US" w:eastAsia="de-DE"/>
        </w:rPr>
        <w:t xml:space="preserve">Andreas Diemer and Ronald Weikl) are members of MWGFD. </w:t>
      </w:r>
    </w:p>
    <w:p w14:paraId="0B00F302" w14:textId="728B3BB3" w:rsidR="0025287F" w:rsidRDefault="0025287F" w:rsidP="0004536A">
      <w:pPr>
        <w:spacing w:before="100" w:beforeAutospacing="1" w:after="100" w:afterAutospacing="1"/>
        <w:ind w:firstLine="0"/>
        <w:rPr>
          <w:rFonts w:ascii="Times New Roman" w:eastAsia="Times New Roman" w:hAnsi="Times New Roman" w:cs="Times New Roman"/>
          <w:szCs w:val="24"/>
          <w:lang w:val="en-US" w:eastAsia="de-DE"/>
        </w:rPr>
      </w:pPr>
      <w:r>
        <w:rPr>
          <w:rFonts w:ascii="Times New Roman" w:eastAsia="Times New Roman" w:hAnsi="Times New Roman" w:cs="Times New Roman"/>
          <w:szCs w:val="24"/>
          <w:lang w:val="en-US" w:eastAsia="de-DE"/>
        </w:rPr>
        <w:t>The study was initiated and originally planned and organized by Stefan Hockertz, Anna Kappes and Juliane Prentice, none of whom is a member of MWGFD</w:t>
      </w:r>
      <w:r w:rsidR="00773499">
        <w:rPr>
          <w:rFonts w:ascii="Times New Roman" w:eastAsia="Times New Roman" w:hAnsi="Times New Roman" w:cs="Times New Roman"/>
          <w:szCs w:val="24"/>
          <w:lang w:val="en-US" w:eastAsia="de-DE"/>
        </w:rPr>
        <w:t>. Through contacts with MWGFD Dr. Traindl was approached to organize the measurements. Dr. Traindl was asked because he is a court-certified and oathbound measurement specialist for workplace safety monitoring, air condition measurement and associated issues. He is in Austria and works for courts in court cases of workplace security. He is not a member of MWGFD. Dr. Traindl wrote the measurement protocol and contributed his measurement expertise. Finally</w:t>
      </w:r>
      <w:r w:rsidR="0075668D">
        <w:rPr>
          <w:rFonts w:ascii="Times New Roman" w:eastAsia="Times New Roman" w:hAnsi="Times New Roman" w:cs="Times New Roman"/>
          <w:szCs w:val="24"/>
          <w:lang w:val="en-US" w:eastAsia="de-DE"/>
        </w:rPr>
        <w:t>,</w:t>
      </w:r>
      <w:r w:rsidR="00773499">
        <w:rPr>
          <w:rFonts w:ascii="Times New Roman" w:eastAsia="Times New Roman" w:hAnsi="Times New Roman" w:cs="Times New Roman"/>
          <w:szCs w:val="24"/>
          <w:lang w:val="en-US" w:eastAsia="de-DE"/>
        </w:rPr>
        <w:t xml:space="preserve"> </w:t>
      </w:r>
      <w:r w:rsidR="0075668D">
        <w:rPr>
          <w:rFonts w:ascii="Times New Roman" w:eastAsia="Times New Roman" w:hAnsi="Times New Roman" w:cs="Times New Roman"/>
          <w:szCs w:val="24"/>
          <w:lang w:val="en-US" w:eastAsia="de-DE"/>
        </w:rPr>
        <w:t xml:space="preserve">I </w:t>
      </w:r>
      <w:r w:rsidR="00773499">
        <w:rPr>
          <w:rFonts w:ascii="Times New Roman" w:eastAsia="Times New Roman" w:hAnsi="Times New Roman" w:cs="Times New Roman"/>
          <w:szCs w:val="24"/>
          <w:lang w:val="en-US" w:eastAsia="de-DE"/>
        </w:rPr>
        <w:t xml:space="preserve">was asked to help finalize the protocol and oversee the study as PI. </w:t>
      </w:r>
    </w:p>
    <w:p w14:paraId="0E905E71" w14:textId="627E33B1" w:rsidR="0075668D" w:rsidRDefault="00773499" w:rsidP="0004536A">
      <w:pPr>
        <w:spacing w:before="100" w:beforeAutospacing="1" w:after="100" w:afterAutospacing="1"/>
        <w:ind w:firstLine="0"/>
        <w:rPr>
          <w:rFonts w:ascii="Times New Roman" w:eastAsia="Times New Roman" w:hAnsi="Times New Roman" w:cs="Times New Roman"/>
          <w:szCs w:val="24"/>
          <w:lang w:val="en-US" w:eastAsia="de-DE"/>
        </w:rPr>
      </w:pPr>
      <w:r>
        <w:rPr>
          <w:rFonts w:ascii="Times New Roman" w:eastAsia="Times New Roman" w:hAnsi="Times New Roman" w:cs="Times New Roman"/>
          <w:szCs w:val="24"/>
          <w:lang w:val="en-US" w:eastAsia="de-DE"/>
        </w:rPr>
        <w:t>Thus, the initiative of designing, planning and conducting the study was not by MWGFD</w:t>
      </w:r>
      <w:r w:rsidR="0075668D">
        <w:rPr>
          <w:rFonts w:ascii="Times New Roman" w:eastAsia="Times New Roman" w:hAnsi="Times New Roman" w:cs="Times New Roman"/>
          <w:szCs w:val="24"/>
          <w:lang w:val="en-US" w:eastAsia="de-DE"/>
        </w:rPr>
        <w:t>,</w:t>
      </w:r>
      <w:r>
        <w:rPr>
          <w:rFonts w:ascii="Times New Roman" w:eastAsia="Times New Roman" w:hAnsi="Times New Roman" w:cs="Times New Roman"/>
          <w:szCs w:val="24"/>
          <w:lang w:val="en-US" w:eastAsia="de-DE"/>
        </w:rPr>
        <w:t xml:space="preserve"> b</w:t>
      </w:r>
      <w:r w:rsidR="0075668D">
        <w:rPr>
          <w:rFonts w:ascii="Times New Roman" w:eastAsia="Times New Roman" w:hAnsi="Times New Roman" w:cs="Times New Roman"/>
          <w:szCs w:val="24"/>
          <w:lang w:val="en-US" w:eastAsia="de-DE"/>
        </w:rPr>
        <w:t>ut</w:t>
      </w:r>
      <w:r>
        <w:rPr>
          <w:rFonts w:ascii="Times New Roman" w:eastAsia="Times New Roman" w:hAnsi="Times New Roman" w:cs="Times New Roman"/>
          <w:szCs w:val="24"/>
          <w:lang w:val="en-US" w:eastAsia="de-DE"/>
        </w:rPr>
        <w:t xml:space="preserve"> by independent parents, concerned scientists and citizens. MWGFD helped through its network of contacts and by members participating in the quality assurance. The organization had no influence on the design and on the conduct of the study. It sponsored the actual execution of the study with 2.000 Euro, which went towards financing the expenses of Dr. Traindl, for his travel from Vienna to Germany, the expenses of stay and a support to the </w:t>
      </w:r>
      <w:r>
        <w:rPr>
          <w:rFonts w:ascii="Times New Roman" w:eastAsia="Times New Roman" w:hAnsi="Times New Roman" w:cs="Times New Roman"/>
          <w:szCs w:val="24"/>
          <w:lang w:val="en-US" w:eastAsia="de-DE"/>
        </w:rPr>
        <w:lastRenderedPageBreak/>
        <w:t xml:space="preserve">purchase of the device, which itself costs 2.000 Euro. </w:t>
      </w:r>
      <w:r w:rsidR="0075668D">
        <w:rPr>
          <w:rFonts w:ascii="Times New Roman" w:eastAsia="Times New Roman" w:hAnsi="Times New Roman" w:cs="Times New Roman"/>
          <w:szCs w:val="24"/>
          <w:lang w:val="en-US" w:eastAsia="de-DE"/>
        </w:rPr>
        <w:t>None of the other authors received any remuneration or reimbursements.</w:t>
      </w:r>
      <w:r w:rsidR="00436EA0">
        <w:rPr>
          <w:rFonts w:ascii="Times New Roman" w:eastAsia="Times New Roman" w:hAnsi="Times New Roman" w:cs="Times New Roman"/>
          <w:szCs w:val="24"/>
          <w:lang w:val="en-US" w:eastAsia="de-DE"/>
        </w:rPr>
        <w:t xml:space="preserve"> </w:t>
      </w:r>
    </w:p>
    <w:p w14:paraId="2F75414F" w14:textId="340D4216" w:rsidR="00436EA0" w:rsidRDefault="00773499" w:rsidP="0004536A">
      <w:pPr>
        <w:spacing w:before="100" w:beforeAutospacing="1" w:after="100" w:afterAutospacing="1"/>
        <w:ind w:firstLine="0"/>
        <w:rPr>
          <w:rFonts w:ascii="Times New Roman" w:eastAsia="Times New Roman" w:hAnsi="Times New Roman" w:cs="Times New Roman"/>
          <w:szCs w:val="24"/>
          <w:lang w:val="en-US" w:eastAsia="de-DE"/>
        </w:rPr>
      </w:pPr>
      <w:r>
        <w:rPr>
          <w:rFonts w:ascii="Times New Roman" w:eastAsia="Times New Roman" w:hAnsi="Times New Roman" w:cs="Times New Roman"/>
          <w:szCs w:val="24"/>
          <w:lang w:val="en-US" w:eastAsia="de-DE"/>
        </w:rPr>
        <w:t xml:space="preserve">In that sense we described MWGFD as “sponsor”, because it supported the execution of the study financially. But it did in no way influence the design, the organization or the execution of the study. The analysis was carried out by </w:t>
      </w:r>
      <w:r w:rsidR="0075668D">
        <w:rPr>
          <w:rFonts w:ascii="Times New Roman" w:eastAsia="Times New Roman" w:hAnsi="Times New Roman" w:cs="Times New Roman"/>
          <w:szCs w:val="24"/>
          <w:lang w:val="en-US" w:eastAsia="de-DE"/>
        </w:rPr>
        <w:t>myself. I</w:t>
      </w:r>
      <w:r>
        <w:rPr>
          <w:rFonts w:ascii="Times New Roman" w:eastAsia="Times New Roman" w:hAnsi="Times New Roman" w:cs="Times New Roman"/>
          <w:szCs w:val="24"/>
          <w:lang w:val="en-US" w:eastAsia="de-DE"/>
        </w:rPr>
        <w:t xml:space="preserve"> also wrote the first draft of the manuscript. All authors were allowed to contribute to the manuscript, but neither was there a direct input into language or interpretation of the paper</w:t>
      </w:r>
      <w:r w:rsidR="003B66F5">
        <w:rPr>
          <w:rFonts w:ascii="Times New Roman" w:eastAsia="Times New Roman" w:hAnsi="Times New Roman" w:cs="Times New Roman"/>
          <w:szCs w:val="24"/>
          <w:lang w:val="en-US" w:eastAsia="de-DE"/>
        </w:rPr>
        <w:t xml:space="preserve"> by MWGFD</w:t>
      </w:r>
      <w:r>
        <w:rPr>
          <w:rFonts w:ascii="Times New Roman" w:eastAsia="Times New Roman" w:hAnsi="Times New Roman" w:cs="Times New Roman"/>
          <w:szCs w:val="24"/>
          <w:lang w:val="en-US" w:eastAsia="de-DE"/>
        </w:rPr>
        <w:t>, nor in any other important decisions regarding the manuscript and its submission.</w:t>
      </w:r>
      <w:r w:rsidR="0075668D">
        <w:rPr>
          <w:rFonts w:ascii="Times New Roman" w:eastAsia="Times New Roman" w:hAnsi="Times New Roman" w:cs="Times New Roman"/>
          <w:szCs w:val="24"/>
          <w:lang w:val="en-US" w:eastAsia="de-DE"/>
        </w:rPr>
        <w:t xml:space="preserve"> </w:t>
      </w:r>
      <w:r w:rsidR="00436EA0">
        <w:rPr>
          <w:rFonts w:ascii="Times New Roman" w:eastAsia="Times New Roman" w:hAnsi="Times New Roman" w:cs="Times New Roman"/>
          <w:szCs w:val="24"/>
          <w:lang w:val="en-US" w:eastAsia="de-DE"/>
        </w:rPr>
        <w:t>All authors operated on their own behalf and in their own responsibility.</w:t>
      </w:r>
    </w:p>
    <w:p w14:paraId="512BB1B4" w14:textId="56EC1C74" w:rsidR="00773499" w:rsidRPr="0004536A" w:rsidRDefault="00436EA0" w:rsidP="0004536A">
      <w:pPr>
        <w:spacing w:before="100" w:beforeAutospacing="1" w:after="100" w:afterAutospacing="1"/>
        <w:ind w:firstLine="0"/>
        <w:rPr>
          <w:rFonts w:ascii="Times New Roman" w:eastAsia="Times New Roman" w:hAnsi="Times New Roman" w:cs="Times New Roman"/>
          <w:szCs w:val="24"/>
          <w:lang w:val="en-US" w:eastAsia="de-DE"/>
        </w:rPr>
      </w:pPr>
      <w:r>
        <w:rPr>
          <w:rFonts w:ascii="Times New Roman" w:eastAsia="Times New Roman" w:hAnsi="Times New Roman" w:cs="Times New Roman"/>
          <w:szCs w:val="24"/>
          <w:lang w:val="en-US" w:eastAsia="de-DE"/>
        </w:rPr>
        <w:t>T</w:t>
      </w:r>
      <w:r w:rsidR="0075668D">
        <w:rPr>
          <w:rFonts w:ascii="Times New Roman" w:eastAsia="Times New Roman" w:hAnsi="Times New Roman" w:cs="Times New Roman"/>
          <w:szCs w:val="24"/>
          <w:lang w:val="en-US" w:eastAsia="de-DE"/>
        </w:rPr>
        <w:t>he statement made in the paper that “</w:t>
      </w:r>
      <w:r w:rsidR="0075668D">
        <w:rPr>
          <w:rFonts w:ascii="Times New Roman" w:eastAsia="Times New Roman" w:hAnsi="Times New Roman" w:cs="Times New Roman"/>
          <w:i/>
          <w:iCs/>
          <w:szCs w:val="24"/>
          <w:lang w:val="en-US" w:eastAsia="de-DE"/>
        </w:rPr>
        <w:t>t</w:t>
      </w:r>
      <w:r w:rsidR="0075668D" w:rsidRPr="0004536A">
        <w:rPr>
          <w:rFonts w:ascii="Times New Roman" w:eastAsia="Times New Roman" w:hAnsi="Times New Roman" w:cs="Times New Roman"/>
          <w:i/>
          <w:iCs/>
          <w:szCs w:val="24"/>
          <w:lang w:val="en-US" w:eastAsia="de-DE"/>
        </w:rPr>
        <w:t>he funder had no role in the design and conduct of the study; collection, management, analysis, and interpretation of the data; preparation, review, or approval of the manuscript; and decision to submit the manuscript for publication</w:t>
      </w:r>
      <w:r w:rsidR="0075668D">
        <w:rPr>
          <w:rFonts w:ascii="Times New Roman" w:eastAsia="Times New Roman" w:hAnsi="Times New Roman" w:cs="Times New Roman"/>
          <w:i/>
          <w:iCs/>
          <w:szCs w:val="24"/>
          <w:lang w:val="en-US" w:eastAsia="de-DE"/>
        </w:rPr>
        <w:t xml:space="preserve">” </w:t>
      </w:r>
      <w:r w:rsidR="0075668D" w:rsidRPr="0075668D">
        <w:rPr>
          <w:rFonts w:ascii="Times New Roman" w:eastAsia="Times New Roman" w:hAnsi="Times New Roman" w:cs="Times New Roman"/>
          <w:szCs w:val="24"/>
          <w:lang w:val="en-US" w:eastAsia="de-DE"/>
        </w:rPr>
        <w:t>is</w:t>
      </w:r>
      <w:r w:rsidR="0075668D">
        <w:rPr>
          <w:rFonts w:ascii="Times New Roman" w:eastAsia="Times New Roman" w:hAnsi="Times New Roman" w:cs="Times New Roman"/>
          <w:i/>
          <w:iCs/>
          <w:szCs w:val="24"/>
          <w:lang w:val="en-US" w:eastAsia="de-DE"/>
        </w:rPr>
        <w:t xml:space="preserve"> </w:t>
      </w:r>
      <w:r w:rsidR="0075668D">
        <w:rPr>
          <w:rFonts w:ascii="Times New Roman" w:eastAsia="Times New Roman" w:hAnsi="Times New Roman" w:cs="Times New Roman"/>
          <w:szCs w:val="24"/>
          <w:lang w:val="en-US" w:eastAsia="de-DE"/>
        </w:rPr>
        <w:t>accurate and correct.</w:t>
      </w:r>
      <w:r>
        <w:rPr>
          <w:rFonts w:ascii="Times New Roman" w:eastAsia="Times New Roman" w:hAnsi="Times New Roman" w:cs="Times New Roman"/>
          <w:szCs w:val="24"/>
          <w:lang w:val="en-US" w:eastAsia="de-DE"/>
        </w:rPr>
        <w:t xml:space="preserve"> The situation is structurally similar to authors being part of a charity or university, receiving some traveling expenses from there and conduct a scientific study which is published with the affiliation or the support mentioned but with no further input, </w:t>
      </w:r>
      <w:r w:rsidR="00F52769">
        <w:rPr>
          <w:rFonts w:ascii="Times New Roman" w:eastAsia="Times New Roman" w:hAnsi="Times New Roman" w:cs="Times New Roman"/>
          <w:szCs w:val="24"/>
          <w:lang w:val="en-US" w:eastAsia="de-DE"/>
        </w:rPr>
        <w:t xml:space="preserve">regarding </w:t>
      </w:r>
      <w:r>
        <w:rPr>
          <w:rFonts w:ascii="Times New Roman" w:eastAsia="Times New Roman" w:hAnsi="Times New Roman" w:cs="Times New Roman"/>
          <w:szCs w:val="24"/>
          <w:lang w:val="en-US" w:eastAsia="de-DE"/>
        </w:rPr>
        <w:t>content or interpretation</w:t>
      </w:r>
      <w:r w:rsidR="00F52769">
        <w:rPr>
          <w:rFonts w:ascii="Times New Roman" w:eastAsia="Times New Roman" w:hAnsi="Times New Roman" w:cs="Times New Roman"/>
          <w:szCs w:val="24"/>
          <w:lang w:val="en-US" w:eastAsia="de-DE"/>
        </w:rPr>
        <w:t>.</w:t>
      </w:r>
    </w:p>
    <w:p w14:paraId="3AE58CC2" w14:textId="77777777" w:rsidR="0004536A" w:rsidRPr="0004536A" w:rsidRDefault="0004536A" w:rsidP="0004536A">
      <w:pPr>
        <w:spacing w:before="100" w:beforeAutospacing="1" w:after="100" w:afterAutospacing="1"/>
        <w:ind w:firstLine="0"/>
        <w:rPr>
          <w:rFonts w:ascii="Times New Roman" w:eastAsia="Times New Roman" w:hAnsi="Times New Roman" w:cs="Times New Roman"/>
          <w:i/>
          <w:iCs/>
          <w:szCs w:val="24"/>
          <w:lang w:val="en-US" w:eastAsia="de-DE"/>
        </w:rPr>
      </w:pPr>
      <w:r w:rsidRPr="0004536A">
        <w:rPr>
          <w:rFonts w:ascii="Times New Roman" w:eastAsia="Times New Roman" w:hAnsi="Times New Roman" w:cs="Times New Roman"/>
          <w:i/>
          <w:iCs/>
          <w:szCs w:val="24"/>
          <w:lang w:val="en-US" w:eastAsia="de-DE"/>
        </w:rPr>
        <w:t xml:space="preserve">7.  Your article states that the study was submitted </w:t>
      </w:r>
      <w:r w:rsidRPr="0004536A">
        <w:rPr>
          <w:rFonts w:ascii="Times New Roman" w:eastAsia="Times New Roman" w:hAnsi="Times New Roman" w:cs="Times New Roman"/>
          <w:i/>
          <w:iCs/>
          <w:color w:val="333333"/>
          <w:szCs w:val="24"/>
          <w:lang w:val="en-US" w:eastAsia="de-DE"/>
        </w:rPr>
        <w:t>to the ethics committee of the University Witten/Herdecke, presumably for</w:t>
      </w:r>
      <w:r w:rsidRPr="0004536A">
        <w:rPr>
          <w:rFonts w:ascii="Times New Roman" w:eastAsia="Times New Roman" w:hAnsi="Times New Roman" w:cs="Times New Roman"/>
          <w:i/>
          <w:iCs/>
          <w:szCs w:val="24"/>
          <w:lang w:val="en-US" w:eastAsia="de-DE"/>
        </w:rPr>
        <w:t xml:space="preserve"> ethics review. What was the outcome of the review? Was it approved? If so, on what date?</w:t>
      </w:r>
    </w:p>
    <w:p w14:paraId="1355C28D" w14:textId="5213092E" w:rsidR="0004536A" w:rsidRPr="0004536A" w:rsidRDefault="0004536A" w:rsidP="0004536A">
      <w:pPr>
        <w:spacing w:before="100" w:beforeAutospacing="1" w:after="100" w:afterAutospacing="1"/>
        <w:ind w:firstLine="0"/>
        <w:rPr>
          <w:rFonts w:ascii="Times New Roman" w:eastAsia="Times New Roman" w:hAnsi="Times New Roman" w:cs="Times New Roman"/>
          <w:szCs w:val="24"/>
          <w:lang w:val="en-US" w:eastAsia="de-DE"/>
        </w:rPr>
      </w:pPr>
      <w:r w:rsidRPr="0004536A">
        <w:rPr>
          <w:rFonts w:ascii="Times New Roman" w:eastAsia="Times New Roman" w:hAnsi="Times New Roman" w:cs="Times New Roman"/>
          <w:szCs w:val="24"/>
          <w:lang w:val="en-US" w:eastAsia="de-DE"/>
        </w:rPr>
        <w:t> </w:t>
      </w:r>
      <w:r w:rsidR="0075668D">
        <w:rPr>
          <w:rFonts w:ascii="Times New Roman" w:eastAsia="Times New Roman" w:hAnsi="Times New Roman" w:cs="Times New Roman"/>
          <w:szCs w:val="24"/>
          <w:lang w:val="en-US" w:eastAsia="de-DE"/>
        </w:rPr>
        <w:t>The study was submitted to the Ethics Committee of the University Witten/Herdecke. It was reviewed in its session on 10</w:t>
      </w:r>
      <w:r w:rsidR="0075668D" w:rsidRPr="0075668D">
        <w:rPr>
          <w:rFonts w:ascii="Times New Roman" w:eastAsia="Times New Roman" w:hAnsi="Times New Roman" w:cs="Times New Roman"/>
          <w:szCs w:val="24"/>
          <w:vertAlign w:val="superscript"/>
          <w:lang w:val="en-US" w:eastAsia="de-DE"/>
        </w:rPr>
        <w:t>th</w:t>
      </w:r>
      <w:r w:rsidR="0075668D">
        <w:rPr>
          <w:rFonts w:ascii="Times New Roman" w:eastAsia="Times New Roman" w:hAnsi="Times New Roman" w:cs="Times New Roman"/>
          <w:szCs w:val="24"/>
          <w:lang w:val="en-US" w:eastAsia="de-DE"/>
        </w:rPr>
        <w:t xml:space="preserve"> March 2021 and received a positive vote (dated 19</w:t>
      </w:r>
      <w:r w:rsidR="0075668D" w:rsidRPr="0075668D">
        <w:rPr>
          <w:rFonts w:ascii="Times New Roman" w:eastAsia="Times New Roman" w:hAnsi="Times New Roman" w:cs="Times New Roman"/>
          <w:szCs w:val="24"/>
          <w:vertAlign w:val="superscript"/>
          <w:lang w:val="en-US" w:eastAsia="de-DE"/>
        </w:rPr>
        <w:t>th</w:t>
      </w:r>
      <w:r w:rsidR="0075668D">
        <w:rPr>
          <w:rFonts w:ascii="Times New Roman" w:eastAsia="Times New Roman" w:hAnsi="Times New Roman" w:cs="Times New Roman"/>
          <w:szCs w:val="24"/>
          <w:lang w:val="en-US" w:eastAsia="de-DE"/>
        </w:rPr>
        <w:t xml:space="preserve"> March 2021) with a few requests of amendment (stratified randomization according to age, balancing of masks, direct informed consent also of children</w:t>
      </w:r>
      <w:r w:rsidR="007D7FA8">
        <w:rPr>
          <w:rFonts w:ascii="Times New Roman" w:eastAsia="Times New Roman" w:hAnsi="Times New Roman" w:cs="Times New Roman"/>
          <w:szCs w:val="24"/>
          <w:lang w:val="en-US" w:eastAsia="de-DE"/>
        </w:rPr>
        <w:t xml:space="preserve"> including specialized information sheets for children</w:t>
      </w:r>
      <w:r w:rsidR="0075668D">
        <w:rPr>
          <w:rFonts w:ascii="Times New Roman" w:eastAsia="Times New Roman" w:hAnsi="Times New Roman" w:cs="Times New Roman"/>
          <w:szCs w:val="24"/>
          <w:lang w:val="en-US" w:eastAsia="de-DE"/>
        </w:rPr>
        <w:t>, not only their parents, ability for children to withdraw from their study at any time on their own accord even against the wish of their parents</w:t>
      </w:r>
      <w:r w:rsidR="007D7FA8">
        <w:rPr>
          <w:rFonts w:ascii="Times New Roman" w:eastAsia="Times New Roman" w:hAnsi="Times New Roman" w:cs="Times New Roman"/>
          <w:szCs w:val="24"/>
          <w:lang w:val="en-US" w:eastAsia="de-DE"/>
        </w:rPr>
        <w:t>, exclusion of children with a medical certificate of exemption from mask wearing [this had already been part of the protocol]). The requests for amendment were to be included in an amended protocol and no re-review was foreseen. The chair of the ethics committee told me that this meant we could go ahead provided these changes were incorporated in an amended protocol. This was done and sent to the chair of the ethics committee on March 23</w:t>
      </w:r>
      <w:r w:rsidR="007D7FA8" w:rsidRPr="007D7FA8">
        <w:rPr>
          <w:rFonts w:ascii="Times New Roman" w:eastAsia="Times New Roman" w:hAnsi="Times New Roman" w:cs="Times New Roman"/>
          <w:szCs w:val="24"/>
          <w:vertAlign w:val="superscript"/>
          <w:lang w:val="en-US" w:eastAsia="de-DE"/>
        </w:rPr>
        <w:t>rd</w:t>
      </w:r>
      <w:r w:rsidR="007D7FA8">
        <w:rPr>
          <w:rFonts w:ascii="Times New Roman" w:eastAsia="Times New Roman" w:hAnsi="Times New Roman" w:cs="Times New Roman"/>
          <w:szCs w:val="24"/>
          <w:lang w:val="en-US" w:eastAsia="de-DE"/>
        </w:rPr>
        <w:t xml:space="preserve"> 2021 via mail and email</w:t>
      </w:r>
      <w:r w:rsidR="00F52769">
        <w:rPr>
          <w:rFonts w:ascii="Times New Roman" w:eastAsia="Times New Roman" w:hAnsi="Times New Roman" w:cs="Times New Roman"/>
          <w:szCs w:val="24"/>
          <w:lang w:val="en-US" w:eastAsia="de-DE"/>
        </w:rPr>
        <w:t xml:space="preserve">. </w:t>
      </w:r>
      <w:r w:rsidR="00B15C5D">
        <w:rPr>
          <w:rFonts w:ascii="Times New Roman" w:eastAsia="Times New Roman" w:hAnsi="Times New Roman" w:cs="Times New Roman"/>
          <w:szCs w:val="24"/>
          <w:lang w:val="en-US" w:eastAsia="de-DE"/>
        </w:rPr>
        <w:t>The new protocol was also uploaded on the OSF server</w:t>
      </w:r>
      <w:r w:rsidR="007D7FA8">
        <w:rPr>
          <w:rFonts w:ascii="Times New Roman" w:eastAsia="Times New Roman" w:hAnsi="Times New Roman" w:cs="Times New Roman"/>
          <w:szCs w:val="24"/>
          <w:lang w:val="en-US" w:eastAsia="de-DE"/>
        </w:rPr>
        <w:t xml:space="preserve">. Prof. Gaidzik, the chair of the ethics committee notified me via phone that this was sufficient and that we could go ahead. Feel free to contact Prof. Gaidzik, who is chair </w:t>
      </w:r>
      <w:r w:rsidR="00B15C5D">
        <w:rPr>
          <w:rFonts w:ascii="Times New Roman" w:eastAsia="Times New Roman" w:hAnsi="Times New Roman" w:cs="Times New Roman"/>
          <w:szCs w:val="24"/>
          <w:lang w:val="en-US" w:eastAsia="de-DE"/>
        </w:rPr>
        <w:t xml:space="preserve">of </w:t>
      </w:r>
      <w:r w:rsidR="007D7FA8">
        <w:rPr>
          <w:rFonts w:ascii="Times New Roman" w:eastAsia="Times New Roman" w:hAnsi="Times New Roman" w:cs="Times New Roman"/>
          <w:szCs w:val="24"/>
          <w:lang w:val="en-US" w:eastAsia="de-DE"/>
        </w:rPr>
        <w:t>medical law and ethics at the University of Witten/Herdecke to verify this:</w:t>
      </w:r>
      <w:r w:rsidR="00BF4BBA" w:rsidRPr="00BF4BBA">
        <w:rPr>
          <w:rFonts w:ascii="Times New Roman" w:eastAsia="Times New Roman" w:hAnsi="Times New Roman" w:cs="Times New Roman"/>
          <w:szCs w:val="24"/>
          <w:lang w:val="en-US" w:eastAsia="de-DE"/>
        </w:rPr>
        <w:t xml:space="preserve"> </w:t>
      </w:r>
      <w:r w:rsidR="00BF4BBA" w:rsidRPr="00BF4BBA">
        <w:rPr>
          <w:rFonts w:ascii="Times New Roman" w:eastAsia="Times New Roman" w:hAnsi="Times New Roman" w:cs="Times New Roman"/>
          <w:szCs w:val="24"/>
          <w:lang w:val="en-US" w:eastAsia="de-DE"/>
        </w:rPr>
        <w:t>peter.gaidzik@uni-wh.de</w:t>
      </w:r>
      <w:r w:rsidR="007D7FA8">
        <w:rPr>
          <w:rFonts w:ascii="Times New Roman" w:eastAsia="Times New Roman" w:hAnsi="Times New Roman" w:cs="Times New Roman"/>
          <w:szCs w:val="24"/>
          <w:lang w:val="en-US" w:eastAsia="de-DE"/>
        </w:rPr>
        <w:t>. Thus, we had ethical approval before we started the study.</w:t>
      </w:r>
    </w:p>
    <w:p w14:paraId="5C15470E" w14:textId="77777777" w:rsidR="0004536A" w:rsidRPr="0004536A" w:rsidRDefault="0004536A" w:rsidP="0004536A">
      <w:pPr>
        <w:spacing w:before="100" w:beforeAutospacing="1" w:after="100" w:afterAutospacing="1"/>
        <w:ind w:firstLine="0"/>
        <w:rPr>
          <w:rFonts w:ascii="Times New Roman" w:eastAsia="Times New Roman" w:hAnsi="Times New Roman" w:cs="Times New Roman"/>
          <w:szCs w:val="24"/>
          <w:lang w:val="en-US" w:eastAsia="de-DE"/>
        </w:rPr>
      </w:pPr>
      <w:r w:rsidRPr="0004536A">
        <w:rPr>
          <w:rFonts w:ascii="Times New Roman" w:eastAsia="Times New Roman" w:hAnsi="Times New Roman" w:cs="Times New Roman"/>
          <w:szCs w:val="24"/>
          <w:lang w:val="en-US" w:eastAsia="de-DE"/>
        </w:rPr>
        <w:t>8. When you submit your response, be sure to copy all coauthors, as copied on this request.</w:t>
      </w:r>
    </w:p>
    <w:p w14:paraId="7C84DE0A" w14:textId="77777777" w:rsidR="00357F02" w:rsidRDefault="00357F02">
      <w:pPr>
        <w:rPr>
          <w:lang w:val="en-US"/>
        </w:rPr>
      </w:pPr>
    </w:p>
    <w:p w14:paraId="134CE276" w14:textId="77777777" w:rsidR="00357F02" w:rsidRDefault="00357F02">
      <w:pPr>
        <w:rPr>
          <w:lang w:val="en-US"/>
        </w:rPr>
      </w:pPr>
    </w:p>
    <w:p w14:paraId="3753C7E4" w14:textId="3F53FBFC" w:rsidR="00205F51" w:rsidRPr="0004536A" w:rsidRDefault="00357F02" w:rsidP="00F52769">
      <w:pPr>
        <w:pStyle w:val="EndNoteBibliography"/>
        <w:ind w:left="720" w:hanging="720"/>
      </w:pPr>
      <w:r>
        <w:fldChar w:fldCharType="begin"/>
      </w:r>
      <w:r w:rsidRPr="00E6672D">
        <w:rPr>
          <w:lang w:val="de-DE"/>
        </w:rPr>
        <w:instrText xml:space="preserve"> ADDIN EN.REFLIST </w:instrText>
      </w:r>
      <w:r>
        <w:fldChar w:fldCharType="separate"/>
      </w:r>
      <w:r w:rsidR="007D7FA8" w:rsidRPr="00E6672D">
        <w:rPr>
          <w:lang w:val="de-DE"/>
        </w:rPr>
        <w:t>1.</w:t>
      </w:r>
      <w:r w:rsidR="007D7FA8" w:rsidRPr="00E6672D">
        <w:rPr>
          <w:lang w:val="de-DE"/>
        </w:rPr>
        <w:tab/>
        <w:t xml:space="preserve">Oberrauch B, Adami M, Gutweniger U, et al. </w:t>
      </w:r>
      <w:r w:rsidR="007D7FA8" w:rsidRPr="00E6672D">
        <w:rPr>
          <w:i/>
          <w:lang w:val="de-DE"/>
        </w:rPr>
        <w:t>Ist der Gebrauch von Mund-Nasen-Bedeckungen in der Gesamtbevölkerung eher schädlich als nützlich unter Berücksichtigung der CO</w:t>
      </w:r>
      <w:r w:rsidR="007D7FA8" w:rsidRPr="00E6672D">
        <w:rPr>
          <w:i/>
          <w:vertAlign w:val="subscript"/>
          <w:lang w:val="de-DE"/>
        </w:rPr>
        <w:t>2</w:t>
      </w:r>
      <w:r w:rsidR="007D7FA8" w:rsidRPr="00E6672D">
        <w:rPr>
          <w:i/>
          <w:lang w:val="de-DE"/>
        </w:rPr>
        <w:t xml:space="preserve"> Konzentration? </w:t>
      </w:r>
      <w:r w:rsidR="007D7FA8" w:rsidRPr="007D7FA8">
        <w:rPr>
          <w:i/>
        </w:rPr>
        <w:t xml:space="preserve">Luftqualität während des Tragens von Mund-Nasen-Bedeckungen mit Mini-Review [Does the use of a mask covering mouth and nose confer benefit or harm on the population: Air quality while wearing a nose-mouth coverage and mini-review]. </w:t>
      </w:r>
      <w:r w:rsidR="007D7FA8" w:rsidRPr="007D7FA8">
        <w:t>Bolzano2020.</w:t>
      </w:r>
      <w:r>
        <w:fldChar w:fldCharType="end"/>
      </w:r>
    </w:p>
    <w:sectPr w:rsidR="00205F51" w:rsidRPr="0004536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AMA&lt;/Style&gt;&lt;LeftDelim&gt;{&lt;/LeftDelim&gt;&lt;RightDelim&gt;}&lt;/RightDelim&gt;&lt;FontName&gt;Goudy Old Style&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5edspt29apr0eeex0n59x9bpfteet02t2wv&quot;&gt;kartei-Converted Copy&lt;record-ids&gt;&lt;item&gt;19139&lt;/item&gt;&lt;/record-ids&gt;&lt;/item&gt;&lt;/Libraries&gt;"/>
  </w:docVars>
  <w:rsids>
    <w:rsidRoot w:val="0004536A"/>
    <w:rsid w:val="0004536A"/>
    <w:rsid w:val="001C5B63"/>
    <w:rsid w:val="00205F51"/>
    <w:rsid w:val="0025287F"/>
    <w:rsid w:val="00357F02"/>
    <w:rsid w:val="003B66F5"/>
    <w:rsid w:val="003F2907"/>
    <w:rsid w:val="003F2EEC"/>
    <w:rsid w:val="00436EA0"/>
    <w:rsid w:val="004F6077"/>
    <w:rsid w:val="005F3D91"/>
    <w:rsid w:val="00706860"/>
    <w:rsid w:val="0075668D"/>
    <w:rsid w:val="00773499"/>
    <w:rsid w:val="007D7FA8"/>
    <w:rsid w:val="009D7831"/>
    <w:rsid w:val="00B15C5D"/>
    <w:rsid w:val="00B20004"/>
    <w:rsid w:val="00BF4BBA"/>
    <w:rsid w:val="00E6672D"/>
    <w:rsid w:val="00EC47A0"/>
    <w:rsid w:val="00F21350"/>
    <w:rsid w:val="00F5276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8F695"/>
  <w15:chartTrackingRefBased/>
  <w15:docId w15:val="{E4BFF81C-241F-44FE-AA03-542E55EC1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F3D91"/>
    <w:pPr>
      <w:spacing w:line="240" w:lineRule="auto"/>
      <w:ind w:firstLine="709"/>
    </w:pPr>
    <w:rPr>
      <w:rFonts w:ascii="Goudy Old Style" w:hAnsi="Goudy Old Style"/>
      <w:sz w:val="24"/>
    </w:rPr>
  </w:style>
  <w:style w:type="paragraph" w:styleId="berschrift1">
    <w:name w:val="heading 1"/>
    <w:basedOn w:val="Standard"/>
    <w:next w:val="Standard"/>
    <w:link w:val="berschrift1Zchn"/>
    <w:uiPriority w:val="9"/>
    <w:qFormat/>
    <w:rsid w:val="005F3D91"/>
    <w:pPr>
      <w:keepNext/>
      <w:keepLines/>
      <w:spacing w:before="240" w:after="0"/>
      <w:jc w:val="center"/>
      <w:outlineLvl w:val="0"/>
    </w:pPr>
    <w:rPr>
      <w:rFonts w:ascii="Trebuchet MS" w:eastAsiaTheme="majorEastAsia" w:hAnsi="Trebuchet MS" w:cstheme="majorBidi"/>
      <w:b/>
      <w:sz w:val="32"/>
      <w:szCs w:val="32"/>
    </w:rPr>
  </w:style>
  <w:style w:type="paragraph" w:styleId="berschrift2">
    <w:name w:val="heading 2"/>
    <w:basedOn w:val="Standard"/>
    <w:next w:val="Standard"/>
    <w:link w:val="berschrift2Zchn"/>
    <w:uiPriority w:val="9"/>
    <w:unhideWhenUsed/>
    <w:qFormat/>
    <w:rsid w:val="005F3D91"/>
    <w:pPr>
      <w:keepNext/>
      <w:keepLines/>
      <w:spacing w:before="40" w:after="0"/>
      <w:jc w:val="center"/>
      <w:outlineLvl w:val="1"/>
    </w:pPr>
    <w:rPr>
      <w:rFonts w:ascii="Trebuchet MS" w:eastAsiaTheme="majorEastAsia" w:hAnsi="Trebuchet MS" w:cstheme="majorBidi"/>
      <w:b/>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Texte">
    <w:name w:val="Formatvorlage_Texte"/>
    <w:basedOn w:val="Standard"/>
    <w:qFormat/>
    <w:rsid w:val="00B20004"/>
    <w:rPr>
      <w:szCs w:val="24"/>
    </w:rPr>
  </w:style>
  <w:style w:type="character" w:customStyle="1" w:styleId="berschrift1Zchn">
    <w:name w:val="Überschrift 1 Zchn"/>
    <w:basedOn w:val="Absatz-Standardschriftart"/>
    <w:link w:val="berschrift1"/>
    <w:uiPriority w:val="9"/>
    <w:rsid w:val="005F3D91"/>
    <w:rPr>
      <w:rFonts w:ascii="Trebuchet MS" w:eastAsiaTheme="majorEastAsia" w:hAnsi="Trebuchet MS" w:cstheme="majorBidi"/>
      <w:b/>
      <w:sz w:val="32"/>
      <w:szCs w:val="32"/>
    </w:rPr>
  </w:style>
  <w:style w:type="character" w:customStyle="1" w:styleId="berschrift2Zchn">
    <w:name w:val="Überschrift 2 Zchn"/>
    <w:basedOn w:val="Absatz-Standardschriftart"/>
    <w:link w:val="berschrift2"/>
    <w:uiPriority w:val="9"/>
    <w:rsid w:val="005F3D91"/>
    <w:rPr>
      <w:rFonts w:ascii="Trebuchet MS" w:eastAsiaTheme="majorEastAsia" w:hAnsi="Trebuchet MS" w:cstheme="majorBidi"/>
      <w:b/>
      <w:sz w:val="26"/>
      <w:szCs w:val="26"/>
    </w:rPr>
  </w:style>
  <w:style w:type="paragraph" w:customStyle="1" w:styleId="EndNoteBibliographyTitle">
    <w:name w:val="EndNote Bibliography Title"/>
    <w:basedOn w:val="Standard"/>
    <w:link w:val="EndNoteBibliographyTitleZchn"/>
    <w:rsid w:val="00357F02"/>
    <w:pPr>
      <w:spacing w:after="0"/>
      <w:jc w:val="center"/>
    </w:pPr>
    <w:rPr>
      <w:noProof/>
      <w:lang w:val="en-US"/>
    </w:rPr>
  </w:style>
  <w:style w:type="character" w:customStyle="1" w:styleId="EndNoteBibliographyTitleZchn">
    <w:name w:val="EndNote Bibliography Title Zchn"/>
    <w:basedOn w:val="Absatz-Standardschriftart"/>
    <w:link w:val="EndNoteBibliographyTitle"/>
    <w:rsid w:val="00357F02"/>
    <w:rPr>
      <w:rFonts w:ascii="Goudy Old Style" w:hAnsi="Goudy Old Style"/>
      <w:noProof/>
      <w:sz w:val="24"/>
      <w:lang w:val="en-US"/>
    </w:rPr>
  </w:style>
  <w:style w:type="paragraph" w:customStyle="1" w:styleId="EndNoteBibliography">
    <w:name w:val="EndNote Bibliography"/>
    <w:basedOn w:val="Standard"/>
    <w:link w:val="EndNoteBibliographyZchn"/>
    <w:rsid w:val="00357F02"/>
    <w:rPr>
      <w:noProof/>
      <w:lang w:val="en-US"/>
    </w:rPr>
  </w:style>
  <w:style w:type="character" w:customStyle="1" w:styleId="EndNoteBibliographyZchn">
    <w:name w:val="EndNote Bibliography Zchn"/>
    <w:basedOn w:val="Absatz-Standardschriftart"/>
    <w:link w:val="EndNoteBibliography"/>
    <w:rsid w:val="00357F02"/>
    <w:rPr>
      <w:rFonts w:ascii="Goudy Old Style" w:hAnsi="Goudy Old Style"/>
      <w:noProof/>
      <w:sz w:val="24"/>
      <w:lang w:val="en-US"/>
    </w:rPr>
  </w:style>
  <w:style w:type="paragraph" w:customStyle="1" w:styleId="Default">
    <w:name w:val="Default"/>
    <w:rsid w:val="009D7831"/>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Absatz-Standardschriftart"/>
    <w:uiPriority w:val="99"/>
    <w:unhideWhenUsed/>
    <w:rsid w:val="007D7FA8"/>
    <w:rPr>
      <w:color w:val="0563C1" w:themeColor="hyperlink"/>
      <w:u w:val="single"/>
    </w:rPr>
  </w:style>
  <w:style w:type="character" w:customStyle="1" w:styleId="NichtaufgelsteErwhnung1">
    <w:name w:val="Nicht aufgelöste Erwähnung1"/>
    <w:basedOn w:val="Absatz-Standardschriftart"/>
    <w:uiPriority w:val="99"/>
    <w:semiHidden/>
    <w:unhideWhenUsed/>
    <w:rsid w:val="007D7FA8"/>
    <w:rPr>
      <w:color w:val="605E5C"/>
      <w:shd w:val="clear" w:color="auto" w:fill="E1DFDD"/>
    </w:rPr>
  </w:style>
  <w:style w:type="character" w:styleId="NichtaufgelsteErwhnung">
    <w:name w:val="Unresolved Mention"/>
    <w:basedOn w:val="Absatz-Standardschriftart"/>
    <w:uiPriority w:val="99"/>
    <w:semiHidden/>
    <w:unhideWhenUsed/>
    <w:rsid w:val="00BF4B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8535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1862</Words>
  <Characters>11732</Characters>
  <Application>Microsoft Office Word</Application>
  <DocSecurity>0</DocSecurity>
  <Lines>97</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Harald Walach</dc:creator>
  <cp:keywords/>
  <dc:description/>
  <cp:lastModifiedBy>Harald Walach</cp:lastModifiedBy>
  <cp:revision>4</cp:revision>
  <dcterms:created xsi:type="dcterms:W3CDTF">2021-07-09T14:29:00Z</dcterms:created>
  <dcterms:modified xsi:type="dcterms:W3CDTF">2021-07-09T16:41:00Z</dcterms:modified>
</cp:coreProperties>
</file>